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CB" w:rsidRPr="00252724" w:rsidRDefault="005A0F42" w:rsidP="005A0F42">
      <w:pPr>
        <w:jc w:val="right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Gral. Madariaga, </w:t>
      </w:r>
      <w:r w:rsidR="008406AA">
        <w:rPr>
          <w:rFonts w:ascii="Times New Roman" w:hAnsi="Times New Roman" w:cs="Times New Roman"/>
          <w:sz w:val="24"/>
          <w:szCs w:val="24"/>
        </w:rPr>
        <w:t>1</w:t>
      </w:r>
      <w:r w:rsidR="00A60AFC">
        <w:rPr>
          <w:rFonts w:ascii="Times New Roman" w:hAnsi="Times New Roman" w:cs="Times New Roman"/>
          <w:sz w:val="24"/>
          <w:szCs w:val="24"/>
        </w:rPr>
        <w:t>0</w:t>
      </w:r>
      <w:r w:rsidR="00CF4455" w:rsidRPr="00252724">
        <w:rPr>
          <w:rFonts w:ascii="Times New Roman" w:hAnsi="Times New Roman" w:cs="Times New Roman"/>
          <w:sz w:val="24"/>
          <w:szCs w:val="24"/>
        </w:rPr>
        <w:t xml:space="preserve"> de </w:t>
      </w:r>
      <w:r w:rsidR="008406AA">
        <w:rPr>
          <w:rFonts w:ascii="Times New Roman" w:hAnsi="Times New Roman" w:cs="Times New Roman"/>
          <w:sz w:val="24"/>
          <w:szCs w:val="24"/>
        </w:rPr>
        <w:t>diciem</w:t>
      </w:r>
      <w:r w:rsidR="00CF4455" w:rsidRPr="00252724">
        <w:rPr>
          <w:rFonts w:ascii="Times New Roman" w:hAnsi="Times New Roman" w:cs="Times New Roman"/>
          <w:sz w:val="24"/>
          <w:szCs w:val="24"/>
        </w:rPr>
        <w:t>bre</w:t>
      </w:r>
      <w:r w:rsidR="003C0BCB" w:rsidRPr="00252724">
        <w:rPr>
          <w:rFonts w:ascii="Times New Roman" w:hAnsi="Times New Roman" w:cs="Times New Roman"/>
          <w:sz w:val="24"/>
          <w:szCs w:val="24"/>
        </w:rPr>
        <w:t xml:space="preserve"> del 2020.-</w:t>
      </w:r>
    </w:p>
    <w:p w:rsidR="003C6DA1" w:rsidRDefault="003C6DA1" w:rsidP="00721AE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C6DA1" w:rsidRPr="00252724" w:rsidRDefault="003C6DA1" w:rsidP="00721AE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056BF" w:rsidRDefault="003C6DA1" w:rsidP="003C6DA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3C6DA1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D.E. n° 4207/17 (2 cuerpos) Interno 8027 iniciado por el Sr. Santos Alejo ref. Sta. Información (crematorio); y</w:t>
      </w:r>
    </w:p>
    <w:p w:rsidR="003C6DA1" w:rsidRDefault="003C6DA1" w:rsidP="003C6DA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3C6DA1" w:rsidRPr="003C6DA1" w:rsidRDefault="003C6DA1" w:rsidP="00721AE0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3C6DA1">
        <w:rPr>
          <w:rFonts w:ascii="Times New Roman" w:hAnsi="Times New Roman" w:cs="Times New Roman"/>
          <w:b/>
          <w:i/>
          <w:sz w:val="24"/>
          <w:szCs w:val="24"/>
        </w:rPr>
        <w:t xml:space="preserve">CONSIDERANDO: </w:t>
      </w:r>
    </w:p>
    <w:p w:rsidR="00A60AFC" w:rsidRDefault="00A60AFC" w:rsidP="002D24B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Tierras, Obras y Servicios </w:t>
      </w:r>
      <w:proofErr w:type="gramStart"/>
      <w:r>
        <w:rPr>
          <w:rFonts w:ascii="Times New Roman" w:hAnsi="Times New Roman" w:cs="Times New Roman"/>
          <w:sz w:val="24"/>
          <w:szCs w:val="24"/>
        </w:rPr>
        <w:t>fue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aprobado por unanimidad en la Sesión Extraordinaria celebrada el pasado 10 de diciembre de 2020; </w:t>
      </w:r>
    </w:p>
    <w:p w:rsidR="00BB0332" w:rsidRPr="00252724" w:rsidRDefault="00BB0332" w:rsidP="002D24B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La necesidad de regular la prestación del servicio de cremación de cadáveres y restos humanos, como así también el de incineración de ataúdes y urnas, por parte de particulares.</w:t>
      </w:r>
    </w:p>
    <w:p w:rsidR="00BB0332" w:rsidRPr="00252724" w:rsidRDefault="00BB0332" w:rsidP="002D24B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Que la iniciativa responde a la necesidad de legislar sobre crem</w:t>
      </w:r>
      <w:r w:rsidR="00047564" w:rsidRPr="00252724">
        <w:rPr>
          <w:rFonts w:ascii="Times New Roman" w:hAnsi="Times New Roman" w:cs="Times New Roman"/>
          <w:sz w:val="24"/>
          <w:szCs w:val="24"/>
        </w:rPr>
        <w:t>atorios dado el vacío legal al</w:t>
      </w:r>
      <w:r w:rsidRPr="00252724">
        <w:rPr>
          <w:rFonts w:ascii="Times New Roman" w:hAnsi="Times New Roman" w:cs="Times New Roman"/>
          <w:sz w:val="24"/>
          <w:szCs w:val="24"/>
        </w:rPr>
        <w:t xml:space="preserve"> respecto, y la solicitud de h</w:t>
      </w:r>
      <w:r w:rsidR="00AB34A8" w:rsidRPr="00252724">
        <w:rPr>
          <w:rFonts w:ascii="Times New Roman" w:hAnsi="Times New Roman" w:cs="Times New Roman"/>
          <w:sz w:val="24"/>
          <w:szCs w:val="24"/>
        </w:rPr>
        <w:t>abilitación que ha sido presentada</w:t>
      </w:r>
      <w:r w:rsidRPr="00252724">
        <w:rPr>
          <w:rFonts w:ascii="Times New Roman" w:hAnsi="Times New Roman" w:cs="Times New Roman"/>
          <w:sz w:val="24"/>
          <w:szCs w:val="24"/>
        </w:rPr>
        <w:t xml:space="preserve"> en diferentes áreas del ejecutivo y legislativo municipal,</w:t>
      </w:r>
    </w:p>
    <w:p w:rsidR="00BB0332" w:rsidRPr="00252724" w:rsidRDefault="00BB0332" w:rsidP="002D24B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Que este proyecto no pretende incidir sobre decisiones de carácter estrictamente personal respecto de lo que cada uno considere conveniente que se haga con sus restos mortales o los de sus familiares. Solo procura regular un servicio que, </w:t>
      </w:r>
      <w:r w:rsidR="009D5F08" w:rsidRPr="00252724">
        <w:rPr>
          <w:rFonts w:ascii="Times New Roman" w:hAnsi="Times New Roman" w:cs="Times New Roman"/>
          <w:sz w:val="24"/>
          <w:szCs w:val="24"/>
        </w:rPr>
        <w:t xml:space="preserve">en los </w:t>
      </w:r>
      <w:r w:rsidR="009570D6" w:rsidRPr="00252724">
        <w:rPr>
          <w:rFonts w:ascii="Times New Roman" w:hAnsi="Times New Roman" w:cs="Times New Roman"/>
          <w:sz w:val="24"/>
          <w:szCs w:val="24"/>
        </w:rPr>
        <w:t>últimos tiempo</w:t>
      </w:r>
      <w:r w:rsidR="009D5F08" w:rsidRPr="00252724">
        <w:rPr>
          <w:rFonts w:ascii="Times New Roman" w:hAnsi="Times New Roman" w:cs="Times New Roman"/>
          <w:sz w:val="24"/>
          <w:szCs w:val="24"/>
        </w:rPr>
        <w:t>s, ha acompañado un cambio cultural con rela</w:t>
      </w:r>
      <w:r w:rsidR="009570D6" w:rsidRPr="00252724">
        <w:rPr>
          <w:rFonts w:ascii="Times New Roman" w:hAnsi="Times New Roman" w:cs="Times New Roman"/>
          <w:sz w:val="24"/>
          <w:szCs w:val="24"/>
        </w:rPr>
        <w:t>ción a la disposición del</w:t>
      </w:r>
      <w:r w:rsidR="009D5F08" w:rsidRPr="00252724">
        <w:rPr>
          <w:rFonts w:ascii="Times New Roman" w:hAnsi="Times New Roman" w:cs="Times New Roman"/>
          <w:sz w:val="24"/>
          <w:szCs w:val="24"/>
        </w:rPr>
        <w:t xml:space="preserve"> cuerpo una vez producida la muerte</w:t>
      </w:r>
      <w:r w:rsidR="009570D6" w:rsidRPr="00252724">
        <w:rPr>
          <w:rFonts w:ascii="Times New Roman" w:hAnsi="Times New Roman" w:cs="Times New Roman"/>
          <w:sz w:val="24"/>
          <w:szCs w:val="24"/>
        </w:rPr>
        <w:t>. S</w:t>
      </w:r>
      <w:r w:rsidR="009D5F08" w:rsidRPr="00252724">
        <w:rPr>
          <w:rFonts w:ascii="Times New Roman" w:hAnsi="Times New Roman" w:cs="Times New Roman"/>
          <w:sz w:val="24"/>
          <w:szCs w:val="24"/>
        </w:rPr>
        <w:t>e muestra un notorio incremento de las prácticas de cremaciones, que deben realizarse en otras ciudades próximas a la nuestra, porque en Genera</w:t>
      </w:r>
      <w:r w:rsidR="009570D6" w:rsidRPr="00252724">
        <w:rPr>
          <w:rFonts w:ascii="Times New Roman" w:hAnsi="Times New Roman" w:cs="Times New Roman"/>
          <w:sz w:val="24"/>
          <w:szCs w:val="24"/>
        </w:rPr>
        <w:t xml:space="preserve">l Madariaga no existe </w:t>
      </w:r>
      <w:r w:rsidR="009D5F08" w:rsidRPr="00252724">
        <w:rPr>
          <w:rFonts w:ascii="Times New Roman" w:hAnsi="Times New Roman" w:cs="Times New Roman"/>
          <w:sz w:val="24"/>
          <w:szCs w:val="24"/>
        </w:rPr>
        <w:t>la prestación de tales servicios.</w:t>
      </w:r>
    </w:p>
    <w:p w:rsidR="009D5F08" w:rsidRPr="00252724" w:rsidRDefault="009D5F08" w:rsidP="002D24B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Que existen argumentos favorables que pueden esgrimirse a la</w:t>
      </w:r>
      <w:r w:rsidR="009570D6" w:rsidRPr="00252724">
        <w:rPr>
          <w:rFonts w:ascii="Times New Roman" w:hAnsi="Times New Roman" w:cs="Times New Roman"/>
          <w:sz w:val="24"/>
          <w:szCs w:val="24"/>
        </w:rPr>
        <w:t xml:space="preserve"> hora de elegir la cremación, tale</w:t>
      </w:r>
      <w:r w:rsidR="0032382A" w:rsidRPr="00252724">
        <w:rPr>
          <w:rFonts w:ascii="Times New Roman" w:hAnsi="Times New Roman" w:cs="Times New Roman"/>
          <w:sz w:val="24"/>
          <w:szCs w:val="24"/>
        </w:rPr>
        <w:t>s como la higiene y</w:t>
      </w:r>
      <w:r w:rsidR="009570D6" w:rsidRPr="00252724">
        <w:rPr>
          <w:rFonts w:ascii="Times New Roman" w:hAnsi="Times New Roman" w:cs="Times New Roman"/>
          <w:sz w:val="24"/>
          <w:szCs w:val="24"/>
        </w:rPr>
        <w:t xml:space="preserve"> la evitación de</w:t>
      </w:r>
      <w:r w:rsidRPr="00252724">
        <w:rPr>
          <w:rFonts w:ascii="Times New Roman" w:hAnsi="Times New Roman" w:cs="Times New Roman"/>
          <w:sz w:val="24"/>
          <w:szCs w:val="24"/>
        </w:rPr>
        <w:t xml:space="preserve"> posibles focos de infección si el fallecimiento fue</w:t>
      </w:r>
      <w:r w:rsidR="0032382A" w:rsidRPr="00252724">
        <w:rPr>
          <w:rFonts w:ascii="Times New Roman" w:hAnsi="Times New Roman" w:cs="Times New Roman"/>
          <w:sz w:val="24"/>
          <w:szCs w:val="24"/>
        </w:rPr>
        <w:t>ra</w:t>
      </w:r>
      <w:r w:rsidRPr="00252724">
        <w:rPr>
          <w:rFonts w:ascii="Times New Roman" w:hAnsi="Times New Roman" w:cs="Times New Roman"/>
          <w:sz w:val="24"/>
          <w:szCs w:val="24"/>
        </w:rPr>
        <w:t xml:space="preserve"> producto de e</w:t>
      </w:r>
      <w:r w:rsidR="0032382A" w:rsidRPr="00252724">
        <w:rPr>
          <w:rFonts w:ascii="Times New Roman" w:hAnsi="Times New Roman" w:cs="Times New Roman"/>
          <w:sz w:val="24"/>
          <w:szCs w:val="24"/>
        </w:rPr>
        <w:t>nfermedades infecto-contagiosas, entre otros.</w:t>
      </w:r>
    </w:p>
    <w:p w:rsidR="009D5F08" w:rsidRPr="00252724" w:rsidRDefault="009D5F08" w:rsidP="002D24B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Que existen argumentos económicos</w:t>
      </w:r>
      <w:r w:rsidR="007E3DC5" w:rsidRPr="00252724">
        <w:rPr>
          <w:rFonts w:ascii="Times New Roman" w:hAnsi="Times New Roman" w:cs="Times New Roman"/>
          <w:sz w:val="24"/>
          <w:szCs w:val="24"/>
        </w:rPr>
        <w:t xml:space="preserve">, pues resultaría menos onerosa la cremación que la adquisición de derechos sobre lotes para inhumación, panteones, nichos, etc. Y su consecuente mantenimiento. </w:t>
      </w:r>
    </w:p>
    <w:p w:rsidR="0032382A" w:rsidRPr="00252724" w:rsidRDefault="0032382A" w:rsidP="002D24B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Que este servicio implicar</w:t>
      </w:r>
      <w:r w:rsidR="00AB34A8" w:rsidRPr="00252724">
        <w:rPr>
          <w:rFonts w:ascii="Times New Roman" w:hAnsi="Times New Roman" w:cs="Times New Roman"/>
          <w:sz w:val="24"/>
          <w:szCs w:val="24"/>
        </w:rPr>
        <w:t xml:space="preserve">ía una solución para el estado </w:t>
      </w:r>
      <w:r w:rsidRPr="00252724">
        <w:rPr>
          <w:rFonts w:ascii="Times New Roman" w:hAnsi="Times New Roman" w:cs="Times New Roman"/>
          <w:sz w:val="24"/>
          <w:szCs w:val="24"/>
        </w:rPr>
        <w:t xml:space="preserve">municipal debido a que las áreas del cementerio municipal están cerca de completarse. </w:t>
      </w:r>
    </w:p>
    <w:p w:rsidR="0039575A" w:rsidRPr="00252724" w:rsidRDefault="00AB34A8" w:rsidP="002D24B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Que </w:t>
      </w:r>
      <w:r w:rsidR="0039575A" w:rsidRPr="00252724">
        <w:rPr>
          <w:rFonts w:ascii="Times New Roman" w:hAnsi="Times New Roman" w:cs="Times New Roman"/>
          <w:sz w:val="24"/>
          <w:szCs w:val="24"/>
        </w:rPr>
        <w:t xml:space="preserve">para alcanzar un grado elevado de protección del medioambiente, la presente norma exigirá a las personas físicas y jurídicas, establecer y mantener condiciones operativas y requisitos técnicos, que arbitren valores límites de emisión de gases para las instalaciones de hornos crematorios. </w:t>
      </w:r>
    </w:p>
    <w:p w:rsidR="0045761B" w:rsidRDefault="0032382A" w:rsidP="002D24B4">
      <w:pPr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Por todo ello</w:t>
      </w:r>
      <w:r w:rsidR="00A60AFC">
        <w:rPr>
          <w:rFonts w:ascii="Times New Roman" w:hAnsi="Times New Roman" w:cs="Times New Roman"/>
          <w:sz w:val="24"/>
          <w:szCs w:val="24"/>
        </w:rPr>
        <w:t>, el Honorable Concejo Deliberante en uso de sus atribuciones sanciona con fuerza de:</w:t>
      </w:r>
      <w:r w:rsidR="0046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9ED" w:rsidRDefault="002D24B4" w:rsidP="006D5A67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ORDENANZA</w:t>
      </w:r>
    </w:p>
    <w:p w:rsidR="00A60AFC" w:rsidRDefault="00A60AFC" w:rsidP="00BB03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AFC" w:rsidRDefault="00A60AFC" w:rsidP="00BB03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75A" w:rsidRPr="00252724" w:rsidRDefault="0039575A" w:rsidP="00BB03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724">
        <w:rPr>
          <w:rFonts w:ascii="Times New Roman" w:hAnsi="Times New Roman" w:cs="Times New Roman"/>
          <w:i/>
          <w:sz w:val="24"/>
          <w:szCs w:val="24"/>
        </w:rPr>
        <w:lastRenderedPageBreak/>
        <w:t>Capítulo 1. Disposiciones generales.</w:t>
      </w:r>
    </w:p>
    <w:p w:rsidR="005C662C" w:rsidRPr="00252724" w:rsidRDefault="005C662C" w:rsidP="00BB0332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Objeto.</w:t>
      </w:r>
    </w:p>
    <w:p w:rsidR="00FD44FF" w:rsidRPr="00252724" w:rsidRDefault="005C662C" w:rsidP="00BB0332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Artículo 1</w:t>
      </w:r>
      <w:r w:rsidR="009404E5" w:rsidRPr="00252724">
        <w:rPr>
          <w:rFonts w:ascii="Times New Roman" w:hAnsi="Times New Roman" w:cs="Times New Roman"/>
          <w:b/>
          <w:sz w:val="24"/>
          <w:szCs w:val="24"/>
        </w:rPr>
        <w:t>°</w:t>
      </w:r>
      <w:r w:rsidRPr="00252724">
        <w:rPr>
          <w:rFonts w:ascii="Times New Roman" w:hAnsi="Times New Roman" w:cs="Times New Roman"/>
          <w:sz w:val="24"/>
          <w:szCs w:val="24"/>
        </w:rPr>
        <w:t xml:space="preserve">: </w:t>
      </w:r>
      <w:r w:rsidR="00C20B9B">
        <w:rPr>
          <w:rFonts w:ascii="Times New Roman" w:hAnsi="Times New Roman" w:cs="Times New Roman"/>
          <w:sz w:val="24"/>
          <w:szCs w:val="24"/>
        </w:rPr>
        <w:t>Autorí</w:t>
      </w:r>
      <w:r w:rsidR="00F05C82" w:rsidRPr="00252724">
        <w:rPr>
          <w:rFonts w:ascii="Times New Roman" w:hAnsi="Times New Roman" w:cs="Times New Roman"/>
          <w:sz w:val="24"/>
          <w:szCs w:val="24"/>
        </w:rPr>
        <w:t>zase</w:t>
      </w:r>
      <w:r w:rsidRPr="00252724">
        <w:rPr>
          <w:rFonts w:ascii="Times New Roman" w:hAnsi="Times New Roman" w:cs="Times New Roman"/>
          <w:sz w:val="24"/>
          <w:szCs w:val="24"/>
        </w:rPr>
        <w:t xml:space="preserve"> en la localidad de General Madariaga la prestación del servicio de cremación de cadáveres y restos humanos, como así también el de incineración de ataúdes y urn</w:t>
      </w:r>
      <w:r w:rsidR="001A47A9" w:rsidRPr="00252724">
        <w:rPr>
          <w:rFonts w:ascii="Times New Roman" w:hAnsi="Times New Roman" w:cs="Times New Roman"/>
          <w:sz w:val="24"/>
          <w:szCs w:val="24"/>
        </w:rPr>
        <w:t>as, por parte de particulares y</w:t>
      </w:r>
      <w:r w:rsidRPr="00252724">
        <w:rPr>
          <w:rFonts w:ascii="Times New Roman" w:hAnsi="Times New Roman" w:cs="Times New Roman"/>
          <w:sz w:val="24"/>
          <w:szCs w:val="24"/>
        </w:rPr>
        <w:t xml:space="preserve">/o estado municipal, en tanto </w:t>
      </w:r>
      <w:r w:rsidR="00842509" w:rsidRPr="00252724">
        <w:rPr>
          <w:rFonts w:ascii="Times New Roman" w:hAnsi="Times New Roman" w:cs="Times New Roman"/>
          <w:sz w:val="24"/>
          <w:szCs w:val="24"/>
        </w:rPr>
        <w:t xml:space="preserve">se </w:t>
      </w:r>
      <w:r w:rsidRPr="00252724">
        <w:rPr>
          <w:rFonts w:ascii="Times New Roman" w:hAnsi="Times New Roman" w:cs="Times New Roman"/>
          <w:sz w:val="24"/>
          <w:szCs w:val="24"/>
        </w:rPr>
        <w:t>cumplan los requisitos establecidos en la pres</w:t>
      </w:r>
      <w:r w:rsidR="00DB1A9B" w:rsidRPr="00252724">
        <w:rPr>
          <w:rFonts w:ascii="Times New Roman" w:hAnsi="Times New Roman" w:cs="Times New Roman"/>
          <w:sz w:val="24"/>
          <w:szCs w:val="24"/>
        </w:rPr>
        <w:t>ente ordenanza y demás norma</w:t>
      </w:r>
      <w:r w:rsidRPr="00252724">
        <w:rPr>
          <w:rFonts w:ascii="Times New Roman" w:hAnsi="Times New Roman" w:cs="Times New Roman"/>
          <w:sz w:val="24"/>
          <w:szCs w:val="24"/>
        </w:rPr>
        <w:t>s aplicables.</w:t>
      </w:r>
    </w:p>
    <w:p w:rsidR="00CF7465" w:rsidRPr="00252724" w:rsidRDefault="005C662C" w:rsidP="00BB0332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Definiciones.</w:t>
      </w:r>
    </w:p>
    <w:p w:rsidR="005C662C" w:rsidRPr="00252724" w:rsidRDefault="005C662C" w:rsidP="00BB0332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Artículo 2°:</w:t>
      </w:r>
      <w:r w:rsidRPr="00252724">
        <w:rPr>
          <w:rFonts w:ascii="Times New Roman" w:hAnsi="Times New Roman" w:cs="Times New Roman"/>
          <w:sz w:val="24"/>
          <w:szCs w:val="24"/>
        </w:rPr>
        <w:t xml:space="preserve"> A los fines de la presente ordenanza, se entiende por:</w:t>
      </w:r>
    </w:p>
    <w:p w:rsidR="005C662C" w:rsidRPr="00252724" w:rsidRDefault="005C662C" w:rsidP="005C662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Cadáver: cuerpo humano durante los primeros cinco años siguientes a su muerte;</w:t>
      </w:r>
    </w:p>
    <w:p w:rsidR="005C662C" w:rsidRPr="00252724" w:rsidRDefault="005C662C" w:rsidP="005C662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Restos cadavéricos o humanos: lo que queda del cuerpo humano </w:t>
      </w:r>
      <w:r w:rsidR="001A2F3B" w:rsidRPr="00252724">
        <w:rPr>
          <w:rFonts w:ascii="Times New Roman" w:hAnsi="Times New Roman" w:cs="Times New Roman"/>
          <w:sz w:val="24"/>
          <w:szCs w:val="24"/>
        </w:rPr>
        <w:t xml:space="preserve">luego del </w:t>
      </w:r>
      <w:r w:rsidR="00B2730F" w:rsidRPr="00252724">
        <w:rPr>
          <w:rFonts w:ascii="Times New Roman" w:hAnsi="Times New Roman" w:cs="Times New Roman"/>
          <w:sz w:val="24"/>
          <w:szCs w:val="24"/>
        </w:rPr>
        <w:t>proceso</w:t>
      </w:r>
      <w:r w:rsidR="001A2F3B" w:rsidRPr="00252724">
        <w:rPr>
          <w:rFonts w:ascii="Times New Roman" w:hAnsi="Times New Roman" w:cs="Times New Roman"/>
          <w:sz w:val="24"/>
          <w:szCs w:val="24"/>
        </w:rPr>
        <w:t xml:space="preserve"> de descomposición de la materia orgánica, transcurridos los cinco años siguientes al deceso;</w:t>
      </w:r>
    </w:p>
    <w:p w:rsidR="00B5496B" w:rsidRPr="00252724" w:rsidRDefault="001A2F3B" w:rsidP="002607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Cremación: </w:t>
      </w:r>
      <w:r w:rsidR="00B5496B" w:rsidRPr="00252724">
        <w:rPr>
          <w:rFonts w:ascii="Times New Roman" w:hAnsi="Times New Roman" w:cs="Times New Roman"/>
          <w:sz w:val="24"/>
          <w:szCs w:val="24"/>
        </w:rPr>
        <w:t>proceso de reducción a</w:t>
      </w:r>
      <w:r w:rsidRPr="00252724">
        <w:rPr>
          <w:rFonts w:ascii="Times New Roman" w:hAnsi="Times New Roman" w:cs="Times New Roman"/>
          <w:sz w:val="24"/>
          <w:szCs w:val="24"/>
        </w:rPr>
        <w:t xml:space="preserve"> cenizas del cadáver o de los restos humanos, por medio del calor;</w:t>
      </w:r>
    </w:p>
    <w:p w:rsidR="001A2F3B" w:rsidRPr="00252724" w:rsidRDefault="001A2F3B" w:rsidP="005C662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Ataúd o féretro: recipiente en el que ingresa el cadáver o restos humanos al horno crematorio;</w:t>
      </w:r>
    </w:p>
    <w:p w:rsidR="000E769B" w:rsidRPr="00252724" w:rsidRDefault="001A2F3B" w:rsidP="005C662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Urna: recipiente en el que se depositan las cenizas procedentes de la cremación</w:t>
      </w:r>
      <w:r w:rsidR="000E769B" w:rsidRPr="00252724">
        <w:rPr>
          <w:rFonts w:ascii="Times New Roman" w:hAnsi="Times New Roman" w:cs="Times New Roman"/>
          <w:sz w:val="24"/>
          <w:szCs w:val="24"/>
        </w:rPr>
        <w:t>;</w:t>
      </w:r>
    </w:p>
    <w:p w:rsidR="000E769B" w:rsidRPr="00252724" w:rsidRDefault="000E769B" w:rsidP="005C662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Crematorio: conjunto de instalaciones básic</w:t>
      </w:r>
      <w:r w:rsidR="009404E5" w:rsidRPr="00252724">
        <w:rPr>
          <w:rFonts w:ascii="Times New Roman" w:hAnsi="Times New Roman" w:cs="Times New Roman"/>
          <w:sz w:val="24"/>
          <w:szCs w:val="24"/>
        </w:rPr>
        <w:t>as necesarias para la cremación;</w:t>
      </w:r>
    </w:p>
    <w:p w:rsidR="002607C1" w:rsidRPr="00252724" w:rsidRDefault="002607C1" w:rsidP="005C662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Horno crematorio: equipo mecánico que se destina exclusivamente a la incineración de cadáveres y restos cadavéricos;</w:t>
      </w:r>
    </w:p>
    <w:p w:rsidR="002607C1" w:rsidRPr="00252724" w:rsidRDefault="002607C1" w:rsidP="005C662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Emisiones: descargas al aire del producido de la cremación de cadáveres y restos cadavéricos;</w:t>
      </w:r>
    </w:p>
    <w:p w:rsidR="002607C1" w:rsidRPr="00252724" w:rsidRDefault="002607C1" w:rsidP="005C662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Ente generador: persona física o jurídica, pública o privada que se convierte en responsable por las emisiones a la atmósfera derivadas de los hornos crematorios.</w:t>
      </w:r>
    </w:p>
    <w:p w:rsidR="002607C1" w:rsidRPr="00252724" w:rsidRDefault="002607C1" w:rsidP="002607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Cinerario: espacio o ámbito destinado a encerrar o depositar cenizas de cadáveres y/o restos cadavéricos que han sido sometidos al proceso de cremación y/o reducción, pudiendo ser una fosa de determinada profundidad con una losa que la cubra y con una mínima abertura que permita int</w:t>
      </w:r>
      <w:r w:rsidR="00842509" w:rsidRPr="00252724">
        <w:rPr>
          <w:rFonts w:ascii="Times New Roman" w:hAnsi="Times New Roman" w:cs="Times New Roman"/>
          <w:sz w:val="24"/>
          <w:szCs w:val="24"/>
        </w:rPr>
        <w:t xml:space="preserve">roducir las cenizas. </w:t>
      </w:r>
    </w:p>
    <w:p w:rsidR="000E769B" w:rsidRPr="00252724" w:rsidRDefault="000E769B" w:rsidP="000E769B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Zonificación.</w:t>
      </w:r>
    </w:p>
    <w:p w:rsidR="000E769B" w:rsidRPr="00252724" w:rsidRDefault="00842509" w:rsidP="000E769B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Artículo 3°:</w:t>
      </w:r>
      <w:r w:rsidR="009404E5" w:rsidRPr="00252724">
        <w:rPr>
          <w:rFonts w:ascii="Times New Roman" w:hAnsi="Times New Roman" w:cs="Times New Roman"/>
          <w:sz w:val="24"/>
          <w:szCs w:val="24"/>
        </w:rPr>
        <w:t xml:space="preserve"> La  instalación y habilitación del servicio de crematorio deberá someterse a lo est</w:t>
      </w:r>
      <w:r w:rsidR="00DA6BD3" w:rsidRPr="00252724">
        <w:rPr>
          <w:rFonts w:ascii="Times New Roman" w:hAnsi="Times New Roman" w:cs="Times New Roman"/>
          <w:sz w:val="24"/>
          <w:szCs w:val="24"/>
        </w:rPr>
        <w:t>ablecido en el Anexo III, contemplado en el artículo 3º de la Ordenanza 2311/15 de la</w:t>
      </w:r>
      <w:r w:rsidR="009404E5" w:rsidRPr="00252724">
        <w:rPr>
          <w:rFonts w:ascii="Times New Roman" w:hAnsi="Times New Roman" w:cs="Times New Roman"/>
          <w:sz w:val="24"/>
          <w:szCs w:val="24"/>
        </w:rPr>
        <w:t xml:space="preserve"> Zonificación, respetando toda actualización que pudiera producirse y que afectara en forma directa a la actividad regu</w:t>
      </w:r>
      <w:r w:rsidR="00DA6BD3" w:rsidRPr="00252724">
        <w:rPr>
          <w:rFonts w:ascii="Times New Roman" w:hAnsi="Times New Roman" w:cs="Times New Roman"/>
          <w:sz w:val="24"/>
          <w:szCs w:val="24"/>
        </w:rPr>
        <w:t>lada por la presente ordenanza.-</w:t>
      </w:r>
    </w:p>
    <w:p w:rsidR="000E769B" w:rsidRPr="00252724" w:rsidRDefault="000E769B" w:rsidP="000E769B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Requisitos de Habilitación. </w:t>
      </w:r>
    </w:p>
    <w:p w:rsidR="001A2F3B" w:rsidRPr="00252724" w:rsidRDefault="000E769B" w:rsidP="000E769B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9404E5" w:rsidRPr="00252724">
        <w:rPr>
          <w:rFonts w:ascii="Times New Roman" w:hAnsi="Times New Roman" w:cs="Times New Roman"/>
          <w:b/>
          <w:sz w:val="24"/>
          <w:szCs w:val="24"/>
        </w:rPr>
        <w:t>4</w:t>
      </w:r>
      <w:r w:rsidR="009957C9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9957C9" w:rsidRPr="00252724">
        <w:rPr>
          <w:rFonts w:ascii="Times New Roman" w:hAnsi="Times New Roman" w:cs="Times New Roman"/>
          <w:sz w:val="24"/>
          <w:szCs w:val="24"/>
        </w:rPr>
        <w:t xml:space="preserve"> Para</w:t>
      </w:r>
      <w:r w:rsidR="00BE7B04" w:rsidRPr="00252724">
        <w:rPr>
          <w:rFonts w:ascii="Times New Roman" w:hAnsi="Times New Roman" w:cs="Times New Roman"/>
          <w:sz w:val="24"/>
          <w:szCs w:val="24"/>
        </w:rPr>
        <w:t xml:space="preserve"> obtener la autorización de un crematorio, el solicitante, además de las exigencias comunes a cualquier tipo de habilitación de servicios, deberá cumplimentar los siguientes requisitos:</w:t>
      </w:r>
    </w:p>
    <w:p w:rsidR="00BE7B04" w:rsidRPr="00252724" w:rsidRDefault="00BE7B04" w:rsidP="00BE7B0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Constituir domicilio en la localidad de General Juan Madariaga;</w:t>
      </w:r>
    </w:p>
    <w:p w:rsidR="00BE7B04" w:rsidRPr="00252724" w:rsidRDefault="00BE7B04" w:rsidP="00BE7B0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lastRenderedPageBreak/>
        <w:t>Acreditar carácter de propietario del inmueble, o disponibilidad jurídica del mismo, afectado a tal fin;</w:t>
      </w:r>
    </w:p>
    <w:p w:rsidR="00BE7B04" w:rsidRPr="00252724" w:rsidRDefault="00BE7B04" w:rsidP="00BE7B0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Realizar estudio de impacto ambiental suscripto por profesional especializado y aprobado por la</w:t>
      </w:r>
      <w:r w:rsidR="002C6BE0" w:rsidRPr="00252724">
        <w:rPr>
          <w:rFonts w:ascii="Times New Roman" w:hAnsi="Times New Roman" w:cs="Times New Roman"/>
          <w:sz w:val="24"/>
          <w:szCs w:val="24"/>
        </w:rPr>
        <w:t>Dirección de Evaluación</w:t>
      </w:r>
      <w:r w:rsidR="009B44E9" w:rsidRPr="00252724">
        <w:rPr>
          <w:rFonts w:ascii="Times New Roman" w:hAnsi="Times New Roman" w:cs="Times New Roman"/>
          <w:sz w:val="24"/>
          <w:szCs w:val="24"/>
        </w:rPr>
        <w:t xml:space="preserve"> de impacto ambiental, Secretarí</w:t>
      </w:r>
      <w:r w:rsidR="002C6BE0" w:rsidRPr="00252724">
        <w:rPr>
          <w:rFonts w:ascii="Times New Roman" w:hAnsi="Times New Roman" w:cs="Times New Roman"/>
          <w:sz w:val="24"/>
          <w:szCs w:val="24"/>
        </w:rPr>
        <w:t>a de Fiscalización y Evaluación Ambiental</w:t>
      </w:r>
      <w:r w:rsidR="0014438A" w:rsidRPr="00252724">
        <w:rPr>
          <w:rFonts w:ascii="Times New Roman" w:hAnsi="Times New Roman" w:cs="Times New Roman"/>
          <w:sz w:val="24"/>
          <w:szCs w:val="24"/>
        </w:rPr>
        <w:t xml:space="preserve"> de la Provincia de Buenos Aires</w:t>
      </w:r>
      <w:r w:rsidRPr="00252724">
        <w:rPr>
          <w:rFonts w:ascii="Times New Roman" w:hAnsi="Times New Roman" w:cs="Times New Roman"/>
          <w:sz w:val="24"/>
          <w:szCs w:val="24"/>
        </w:rPr>
        <w:t xml:space="preserve"> Secretaría de Medio Ambiente de la Provincia de Buenos Aires y /</w:t>
      </w:r>
      <w:r w:rsidR="00C42C70" w:rsidRPr="00252724">
        <w:rPr>
          <w:rFonts w:ascii="Times New Roman" w:hAnsi="Times New Roman" w:cs="Times New Roman"/>
          <w:sz w:val="24"/>
          <w:szCs w:val="24"/>
        </w:rPr>
        <w:t>u</w:t>
      </w:r>
      <w:r w:rsidRPr="00252724">
        <w:rPr>
          <w:rFonts w:ascii="Times New Roman" w:hAnsi="Times New Roman" w:cs="Times New Roman"/>
          <w:sz w:val="24"/>
          <w:szCs w:val="24"/>
        </w:rPr>
        <w:t xml:space="preserve"> organismo </w:t>
      </w:r>
      <w:r w:rsidR="0014438A" w:rsidRPr="00252724">
        <w:rPr>
          <w:rFonts w:ascii="Times New Roman" w:hAnsi="Times New Roman" w:cs="Times New Roman"/>
          <w:sz w:val="24"/>
          <w:szCs w:val="24"/>
        </w:rPr>
        <w:t xml:space="preserve">municipal </w:t>
      </w:r>
      <w:r w:rsidR="009B44E9" w:rsidRPr="00252724">
        <w:rPr>
          <w:rFonts w:ascii="Times New Roman" w:hAnsi="Times New Roman" w:cs="Times New Roman"/>
          <w:sz w:val="24"/>
          <w:szCs w:val="24"/>
        </w:rPr>
        <w:t>y</w:t>
      </w:r>
      <w:r w:rsidRPr="00252724">
        <w:rPr>
          <w:rFonts w:ascii="Times New Roman" w:hAnsi="Times New Roman" w:cs="Times New Roman"/>
          <w:sz w:val="24"/>
          <w:szCs w:val="24"/>
        </w:rPr>
        <w:t>provincial competente;</w:t>
      </w:r>
    </w:p>
    <w:p w:rsidR="00BE7B04" w:rsidRPr="00252724" w:rsidRDefault="00DB50B5" w:rsidP="00BE7B0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Presentar </w:t>
      </w:r>
      <w:r w:rsidR="0058620B" w:rsidRPr="00252724">
        <w:rPr>
          <w:rFonts w:ascii="Times New Roman" w:hAnsi="Times New Roman" w:cs="Times New Roman"/>
          <w:sz w:val="24"/>
          <w:szCs w:val="24"/>
        </w:rPr>
        <w:t>un detalle de la tecnología a utilizar en los hornos crematorios, describiendo datos técnicos y ensayos de mediciones de gases de efluentes provenientes de los hornos;</w:t>
      </w:r>
    </w:p>
    <w:p w:rsidR="0058620B" w:rsidRPr="00252724" w:rsidRDefault="0066361D" w:rsidP="00BE7B0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Presentar un plan de contingencia y manejo contra incendios;</w:t>
      </w:r>
    </w:p>
    <w:p w:rsidR="0066361D" w:rsidRPr="00252724" w:rsidRDefault="0066361D" w:rsidP="00BE7B0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Acompañar plano edilicio del complejo crematorio, que deberá ser aprobado por el área de Obras Públicas de la Municipalidad;</w:t>
      </w:r>
    </w:p>
    <w:p w:rsidR="0066361D" w:rsidRPr="00252724" w:rsidRDefault="0066361D" w:rsidP="00BE7B0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Asegurar por medio de Declaración Jurada, que el servicio será prestado sin ningún tipo de discriminación;</w:t>
      </w:r>
    </w:p>
    <w:p w:rsidR="0066361D" w:rsidRPr="00252724" w:rsidRDefault="00401F29" w:rsidP="00BE7B0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Abonar las tasas previstas para habilitación municipal.</w:t>
      </w:r>
    </w:p>
    <w:p w:rsidR="00401F29" w:rsidRPr="00252724" w:rsidRDefault="00401F29" w:rsidP="00401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F29" w:rsidRPr="00252724" w:rsidRDefault="00401F29" w:rsidP="00401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Capítulo II.</w:t>
      </w:r>
      <w:r w:rsidRPr="00252724">
        <w:rPr>
          <w:rFonts w:ascii="Times New Roman" w:hAnsi="Times New Roman" w:cs="Times New Roman"/>
          <w:sz w:val="24"/>
          <w:szCs w:val="24"/>
        </w:rPr>
        <w:t>Equipamiento.</w:t>
      </w:r>
    </w:p>
    <w:p w:rsidR="00B75620" w:rsidRPr="00252724" w:rsidRDefault="00B75620" w:rsidP="00401F29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Instalaciones.</w:t>
      </w:r>
    </w:p>
    <w:p w:rsidR="00B75620" w:rsidRPr="00252724" w:rsidRDefault="00856471" w:rsidP="00401F29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Artículo 5</w:t>
      </w:r>
      <w:r w:rsidR="00B75620" w:rsidRPr="00252724">
        <w:rPr>
          <w:rFonts w:ascii="Times New Roman" w:hAnsi="Times New Roman" w:cs="Times New Roman"/>
          <w:sz w:val="24"/>
          <w:szCs w:val="24"/>
        </w:rPr>
        <w:t>°: Las instalaciones deberán contar como mínimo con las siguientes dependencias:</w:t>
      </w:r>
    </w:p>
    <w:p w:rsidR="00B75620" w:rsidRPr="00252724" w:rsidRDefault="00B75620" w:rsidP="00B7562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Oficinas administrativas;</w:t>
      </w:r>
    </w:p>
    <w:p w:rsidR="00B5496B" w:rsidRPr="00252724" w:rsidRDefault="00B5496B" w:rsidP="00B7562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Área para uso del personal: sanitarios y vestuarios;</w:t>
      </w:r>
    </w:p>
    <w:p w:rsidR="00B5496B" w:rsidRPr="00252724" w:rsidRDefault="00B5496B" w:rsidP="00B7562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Depósito de herramientas;</w:t>
      </w:r>
    </w:p>
    <w:p w:rsidR="00B75620" w:rsidRPr="00252724" w:rsidRDefault="00B75620" w:rsidP="00B7562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Depósito de cadáveres destinados a cremación;</w:t>
      </w:r>
    </w:p>
    <w:p w:rsidR="00B75620" w:rsidRPr="00252724" w:rsidRDefault="00B75620" w:rsidP="00B7562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Sala de cremaciones;</w:t>
      </w:r>
    </w:p>
    <w:p w:rsidR="00B75620" w:rsidRPr="00252724" w:rsidRDefault="00B75620" w:rsidP="00B7562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Depósito temporario de urnas cinerarias;</w:t>
      </w:r>
    </w:p>
    <w:p w:rsidR="00B75620" w:rsidRPr="00252724" w:rsidRDefault="00B75620" w:rsidP="00B7562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Sanitarios para el público;</w:t>
      </w:r>
    </w:p>
    <w:p w:rsidR="003D6335" w:rsidRPr="00252724" w:rsidRDefault="00B75620" w:rsidP="003D633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Sala de espera;</w:t>
      </w:r>
    </w:p>
    <w:p w:rsidR="00B75620" w:rsidRPr="00252724" w:rsidRDefault="00B75620" w:rsidP="003D633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Cierre forestal en doble línea a lo largo de todo</w:t>
      </w:r>
      <w:r w:rsidR="00073863" w:rsidRPr="00252724">
        <w:rPr>
          <w:rFonts w:ascii="Times New Roman" w:hAnsi="Times New Roman" w:cs="Times New Roman"/>
          <w:sz w:val="24"/>
          <w:szCs w:val="24"/>
        </w:rPr>
        <w:t xml:space="preserve"> el perímetro del predio, en tres estratos, alto, medio y bajo.</w:t>
      </w:r>
    </w:p>
    <w:p w:rsidR="00B75620" w:rsidRPr="00252724" w:rsidRDefault="00B75620" w:rsidP="00B75620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Hornos.</w:t>
      </w:r>
    </w:p>
    <w:p w:rsidR="00B5496B" w:rsidRPr="00252724" w:rsidRDefault="00856471" w:rsidP="00B75620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Artículo 6</w:t>
      </w:r>
      <w:r w:rsidR="00B5496B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B5496B" w:rsidRPr="00252724">
        <w:rPr>
          <w:rFonts w:ascii="Times New Roman" w:hAnsi="Times New Roman" w:cs="Times New Roman"/>
          <w:sz w:val="24"/>
          <w:szCs w:val="24"/>
        </w:rPr>
        <w:t xml:space="preserve"> Los hornos para la prestación del servicio de cremación podrán func</w:t>
      </w:r>
      <w:r w:rsidR="00C42C70">
        <w:rPr>
          <w:rFonts w:ascii="Times New Roman" w:hAnsi="Times New Roman" w:cs="Times New Roman"/>
          <w:sz w:val="24"/>
          <w:szCs w:val="24"/>
        </w:rPr>
        <w:t>ionar a gas (natural o licuado)</w:t>
      </w:r>
      <w:r w:rsidR="00D1594A" w:rsidRPr="00252724">
        <w:rPr>
          <w:rFonts w:ascii="Times New Roman" w:hAnsi="Times New Roman" w:cs="Times New Roman"/>
          <w:sz w:val="24"/>
          <w:szCs w:val="24"/>
        </w:rPr>
        <w:t xml:space="preserve"> y deberán contar con las siguientes características:</w:t>
      </w:r>
    </w:p>
    <w:p w:rsidR="00D1594A" w:rsidRPr="00252724" w:rsidRDefault="00D1594A" w:rsidP="00D1594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Estar provistos de quemadores de alto rendimiento;</w:t>
      </w:r>
    </w:p>
    <w:p w:rsidR="00D1594A" w:rsidRPr="00252724" w:rsidRDefault="00D1594A" w:rsidP="00D1594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Ser montados en sólida estructura metálica;</w:t>
      </w:r>
    </w:p>
    <w:p w:rsidR="00D1594A" w:rsidRPr="00252724" w:rsidRDefault="00D1594A" w:rsidP="00D1594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Contar con recipiente para el retiro de cenizas individuales;</w:t>
      </w:r>
    </w:p>
    <w:p w:rsidR="00D1594A" w:rsidRPr="00252724" w:rsidRDefault="0041338E" w:rsidP="00D1594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De sellado seguro y hermético para la retención de emisiones fugitivas y para permitir al mismo tiempo, el recupero d</w:t>
      </w:r>
      <w:r w:rsidR="00FD44FF" w:rsidRPr="00252724">
        <w:rPr>
          <w:rFonts w:ascii="Times New Roman" w:hAnsi="Times New Roman" w:cs="Times New Roman"/>
          <w:sz w:val="24"/>
          <w:szCs w:val="24"/>
        </w:rPr>
        <w:t xml:space="preserve">e calor y la </w:t>
      </w:r>
      <w:r w:rsidR="007D661D">
        <w:rPr>
          <w:rFonts w:ascii="Times New Roman" w:hAnsi="Times New Roman" w:cs="Times New Roman"/>
          <w:sz w:val="24"/>
          <w:szCs w:val="24"/>
        </w:rPr>
        <w:t>r</w:t>
      </w:r>
      <w:r w:rsidR="00FD44FF" w:rsidRPr="00252724">
        <w:rPr>
          <w:rFonts w:ascii="Times New Roman" w:hAnsi="Times New Roman" w:cs="Times New Roman"/>
          <w:sz w:val="24"/>
          <w:szCs w:val="24"/>
        </w:rPr>
        <w:t>ecolección</w:t>
      </w:r>
      <w:r w:rsidRPr="00252724">
        <w:rPr>
          <w:rFonts w:ascii="Times New Roman" w:hAnsi="Times New Roman" w:cs="Times New Roman"/>
          <w:sz w:val="24"/>
          <w:szCs w:val="24"/>
        </w:rPr>
        <w:t xml:space="preserve"> de gases de salida con paneles exteriores aislados que aseguren una mínima disipación térmica.</w:t>
      </w:r>
    </w:p>
    <w:p w:rsidR="0041338E" w:rsidRPr="00252724" w:rsidRDefault="0041338E" w:rsidP="00D1594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La aislación térmica será de ladrillo refractario o similar, capaz de resistir hasta 1300°C (mil trescientos grados centígrados).</w:t>
      </w:r>
    </w:p>
    <w:p w:rsidR="0041338E" w:rsidRPr="007D661D" w:rsidRDefault="0041338E" w:rsidP="007D661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1D">
        <w:rPr>
          <w:rFonts w:ascii="Times New Roman" w:hAnsi="Times New Roman" w:cs="Times New Roman"/>
          <w:sz w:val="24"/>
          <w:szCs w:val="24"/>
        </w:rPr>
        <w:lastRenderedPageBreak/>
        <w:t xml:space="preserve">Contar con la tecnología necesaria que garantice la retención efectiva de los gases del horno en todas las etapas y condiciones del proceso de cremación, para evitar liberaciones fugitivas. </w:t>
      </w:r>
      <w:r w:rsidR="007D661D" w:rsidRPr="007D661D">
        <w:rPr>
          <w:rFonts w:ascii="Times New Roman" w:hAnsi="Times New Roman" w:cs="Times New Roman"/>
          <w:sz w:val="24"/>
          <w:szCs w:val="24"/>
        </w:rPr>
        <w:t>para esto deberán tener como mínimo tres cámaras y chimenea.</w:t>
      </w:r>
    </w:p>
    <w:p w:rsidR="0041338E" w:rsidRDefault="0041338E" w:rsidP="00D1594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Contar con un </w:t>
      </w:r>
      <w:r w:rsidRPr="00C551BD">
        <w:rPr>
          <w:rFonts w:ascii="Times New Roman" w:hAnsi="Times New Roman" w:cs="Times New Roman"/>
          <w:sz w:val="24"/>
          <w:szCs w:val="24"/>
        </w:rPr>
        <w:t>equipo para el control de las emisiones atmosféricas que garanticen la medición continua de la concentración</w:t>
      </w:r>
      <w:r w:rsidRPr="00252724">
        <w:rPr>
          <w:rFonts w:ascii="Times New Roman" w:hAnsi="Times New Roman" w:cs="Times New Roman"/>
          <w:sz w:val="24"/>
          <w:szCs w:val="24"/>
        </w:rPr>
        <w:t xml:space="preserve"> de monóxido de carbono (CO), cumpliendo con los límites máximos de emisión de acuerdo con lo establecido en el Convenio de Estocolmo.</w:t>
      </w:r>
    </w:p>
    <w:p w:rsidR="0041338E" w:rsidRDefault="0041338E" w:rsidP="00D1594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Garantizar una temperatura mínima de 850°C (ochocientos cincuenta grados centígrados) y un tiempo de residencia de dos segundos en volumen requerido</w:t>
      </w:r>
      <w:r w:rsidR="00BA0976" w:rsidRPr="00252724">
        <w:rPr>
          <w:rFonts w:ascii="Times New Roman" w:hAnsi="Times New Roman" w:cs="Times New Roman"/>
          <w:sz w:val="24"/>
          <w:szCs w:val="24"/>
        </w:rPr>
        <w:t xml:space="preserve">, con suficiente aire para asegurar la destrucción de contaminantes orgánicos persistentes, tal como se define en las consideraciones del mencionado Convenio de Estocolmo. </w:t>
      </w:r>
    </w:p>
    <w:p w:rsidR="0051730A" w:rsidRPr="00252724" w:rsidRDefault="00842509" w:rsidP="00B75620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FD44FF" w:rsidRPr="00252724">
        <w:rPr>
          <w:rFonts w:ascii="Times New Roman" w:hAnsi="Times New Roman" w:cs="Times New Roman"/>
          <w:b/>
          <w:sz w:val="24"/>
          <w:szCs w:val="24"/>
        </w:rPr>
        <w:t>7º</w:t>
      </w:r>
      <w:r w:rsidRPr="00252724">
        <w:rPr>
          <w:rFonts w:ascii="Times New Roman" w:hAnsi="Times New Roman" w:cs="Times New Roman"/>
          <w:b/>
          <w:sz w:val="24"/>
          <w:szCs w:val="24"/>
        </w:rPr>
        <w:t>:</w:t>
      </w:r>
      <w:r w:rsidR="00FD44FF" w:rsidRPr="00252724">
        <w:rPr>
          <w:rFonts w:ascii="Times New Roman" w:hAnsi="Times New Roman" w:cs="Times New Roman"/>
          <w:sz w:val="24"/>
          <w:szCs w:val="24"/>
        </w:rPr>
        <w:t xml:space="preserve">Deberá </w:t>
      </w:r>
      <w:r w:rsidR="00721AE0" w:rsidRPr="00252724">
        <w:rPr>
          <w:rFonts w:ascii="Times New Roman" w:hAnsi="Times New Roman" w:cs="Times New Roman"/>
          <w:sz w:val="24"/>
          <w:szCs w:val="24"/>
        </w:rPr>
        <w:t>presentarse un informe de los parámetros y niveles de guía de calidad de recursos, que indica la Ley 5965 “</w:t>
      </w:r>
      <w:r w:rsidR="006756CD" w:rsidRPr="00252724">
        <w:rPr>
          <w:rFonts w:ascii="Times New Roman" w:hAnsi="Times New Roman" w:cs="Times New Roman"/>
          <w:sz w:val="24"/>
          <w:szCs w:val="24"/>
        </w:rPr>
        <w:t>Protección</w:t>
      </w:r>
      <w:r w:rsidR="00721AE0" w:rsidRPr="00252724">
        <w:rPr>
          <w:rFonts w:ascii="Times New Roman" w:hAnsi="Times New Roman" w:cs="Times New Roman"/>
          <w:sz w:val="24"/>
          <w:szCs w:val="24"/>
        </w:rPr>
        <w:t xml:space="preserve"> de los cuerpos receptores de agua y at</w:t>
      </w:r>
      <w:r w:rsidR="009B44E9" w:rsidRPr="00252724">
        <w:rPr>
          <w:rFonts w:ascii="Times New Roman" w:hAnsi="Times New Roman" w:cs="Times New Roman"/>
          <w:sz w:val="24"/>
          <w:szCs w:val="24"/>
        </w:rPr>
        <w:t>mó</w:t>
      </w:r>
      <w:r w:rsidR="00721AE0" w:rsidRPr="00252724">
        <w:rPr>
          <w:rFonts w:ascii="Times New Roman" w:hAnsi="Times New Roman" w:cs="Times New Roman"/>
          <w:sz w:val="24"/>
          <w:szCs w:val="24"/>
        </w:rPr>
        <w:t>sfera”</w:t>
      </w:r>
      <w:r w:rsidR="00CE7B91" w:rsidRPr="00252724">
        <w:rPr>
          <w:rFonts w:ascii="Times New Roman" w:hAnsi="Times New Roman" w:cs="Times New Roman"/>
          <w:sz w:val="24"/>
          <w:szCs w:val="24"/>
        </w:rPr>
        <w:t xml:space="preserve">, </w:t>
      </w:r>
      <w:r w:rsidR="006756CD" w:rsidRPr="00252724">
        <w:rPr>
          <w:rFonts w:ascii="Times New Roman" w:hAnsi="Times New Roman" w:cs="Times New Roman"/>
          <w:sz w:val="24"/>
          <w:szCs w:val="24"/>
        </w:rPr>
        <w:t>disponiendo las tecnologías necesarias para impedir la emisión de contaminante</w:t>
      </w:r>
      <w:r w:rsidR="009B44E9" w:rsidRPr="00252724">
        <w:rPr>
          <w:rFonts w:ascii="Times New Roman" w:hAnsi="Times New Roman" w:cs="Times New Roman"/>
          <w:sz w:val="24"/>
          <w:szCs w:val="24"/>
        </w:rPr>
        <w:t>s Orgá</w:t>
      </w:r>
      <w:r w:rsidR="00CE7B91" w:rsidRPr="00252724">
        <w:rPr>
          <w:rFonts w:ascii="Times New Roman" w:hAnsi="Times New Roman" w:cs="Times New Roman"/>
          <w:sz w:val="24"/>
          <w:szCs w:val="24"/>
        </w:rPr>
        <w:t>nicos Persistentes (</w:t>
      </w:r>
      <w:proofErr w:type="spellStart"/>
      <w:r w:rsidR="00CE7B91" w:rsidRPr="00252724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CE7B91" w:rsidRPr="00252724">
        <w:rPr>
          <w:rFonts w:ascii="Times New Roman" w:hAnsi="Times New Roman" w:cs="Times New Roman"/>
          <w:sz w:val="24"/>
          <w:szCs w:val="24"/>
        </w:rPr>
        <w:t xml:space="preserve">), como así encuadrarse en la Resolución 3036/03, AnexoII, Parámetros de calidad </w:t>
      </w:r>
      <w:r w:rsidR="009B44E9" w:rsidRPr="00252724">
        <w:rPr>
          <w:rFonts w:ascii="Times New Roman" w:hAnsi="Times New Roman" w:cs="Times New Roman"/>
          <w:sz w:val="24"/>
          <w:szCs w:val="24"/>
        </w:rPr>
        <w:t>de descarga, lí</w:t>
      </w:r>
      <w:r w:rsidR="00FD44FF" w:rsidRPr="00252724">
        <w:rPr>
          <w:rFonts w:ascii="Times New Roman" w:hAnsi="Times New Roman" w:cs="Times New Roman"/>
          <w:sz w:val="24"/>
          <w:szCs w:val="24"/>
        </w:rPr>
        <w:t>mites admisibles.</w:t>
      </w:r>
    </w:p>
    <w:p w:rsidR="0051730A" w:rsidRPr="00252724" w:rsidRDefault="0051730A" w:rsidP="00B75620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Sala de cremación. Cámaras.</w:t>
      </w:r>
    </w:p>
    <w:p w:rsidR="0051730A" w:rsidRPr="00252724" w:rsidRDefault="009B44E9" w:rsidP="00B75620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Artículo 8</w:t>
      </w:r>
      <w:r w:rsidR="0051730A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A53400" w:rsidRPr="00252724">
        <w:rPr>
          <w:rFonts w:ascii="Times New Roman" w:hAnsi="Times New Roman" w:cs="Times New Roman"/>
          <w:sz w:val="24"/>
          <w:szCs w:val="24"/>
        </w:rPr>
        <w:t>La</w:t>
      </w:r>
      <w:r w:rsidR="00D1594A" w:rsidRPr="00252724">
        <w:rPr>
          <w:rFonts w:ascii="Times New Roman" w:hAnsi="Times New Roman" w:cs="Times New Roman"/>
          <w:sz w:val="24"/>
          <w:szCs w:val="24"/>
        </w:rPr>
        <w:t xml:space="preserve"> sala de cremación deberá tener un sistema de cámaras múltiples. A saber:</w:t>
      </w:r>
    </w:p>
    <w:p w:rsidR="00D1594A" w:rsidRPr="00252724" w:rsidRDefault="00D1594A" w:rsidP="00D1594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Cámara primaria o de cremación propiamente dicha;</w:t>
      </w:r>
    </w:p>
    <w:p w:rsidR="00D1594A" w:rsidRPr="00252724" w:rsidRDefault="00D1594A" w:rsidP="00D1594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Cámara secundaria o de </w:t>
      </w:r>
      <w:proofErr w:type="spellStart"/>
      <w:r w:rsidRPr="00252724">
        <w:rPr>
          <w:rFonts w:ascii="Times New Roman" w:hAnsi="Times New Roman" w:cs="Times New Roman"/>
          <w:sz w:val="24"/>
          <w:szCs w:val="24"/>
        </w:rPr>
        <w:t>recombustionamiento</w:t>
      </w:r>
      <w:proofErr w:type="spellEnd"/>
      <w:r w:rsidRPr="00252724">
        <w:rPr>
          <w:rFonts w:ascii="Times New Roman" w:hAnsi="Times New Roman" w:cs="Times New Roman"/>
          <w:sz w:val="24"/>
          <w:szCs w:val="24"/>
        </w:rPr>
        <w:t xml:space="preserve"> de gases;</w:t>
      </w:r>
    </w:p>
    <w:p w:rsidR="00D1594A" w:rsidRPr="00252724" w:rsidRDefault="00D1594A" w:rsidP="00D1594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Cámara terciaria o de </w:t>
      </w:r>
      <w:proofErr w:type="spellStart"/>
      <w:r w:rsidRPr="00252724">
        <w:rPr>
          <w:rFonts w:ascii="Times New Roman" w:hAnsi="Times New Roman" w:cs="Times New Roman"/>
          <w:sz w:val="24"/>
          <w:szCs w:val="24"/>
        </w:rPr>
        <w:t>recombustionamiento</w:t>
      </w:r>
      <w:proofErr w:type="spellEnd"/>
      <w:r w:rsidRPr="00252724">
        <w:rPr>
          <w:rFonts w:ascii="Times New Roman" w:hAnsi="Times New Roman" w:cs="Times New Roman"/>
          <w:sz w:val="24"/>
          <w:szCs w:val="24"/>
        </w:rPr>
        <w:t xml:space="preserve"> de gases;</w:t>
      </w:r>
    </w:p>
    <w:p w:rsidR="00D1594A" w:rsidRPr="00252724" w:rsidRDefault="00D1594A" w:rsidP="00D1594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Reductor de restos óseos, quedando prohibida la utilización de métodos rudimentarios</w:t>
      </w:r>
      <w:r w:rsidR="00BA0976" w:rsidRPr="00252724">
        <w:rPr>
          <w:rFonts w:ascii="Times New Roman" w:hAnsi="Times New Roman" w:cs="Times New Roman"/>
          <w:sz w:val="24"/>
          <w:szCs w:val="24"/>
        </w:rPr>
        <w:t>.</w:t>
      </w:r>
    </w:p>
    <w:p w:rsidR="00BA0976" w:rsidRPr="00252724" w:rsidRDefault="00BA0976" w:rsidP="00BA0976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Sala de Cremación. Otros implementos.</w:t>
      </w:r>
    </w:p>
    <w:p w:rsidR="00BA0976" w:rsidRPr="00252724" w:rsidRDefault="009B44E9" w:rsidP="00BA0976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Artículo 9</w:t>
      </w:r>
      <w:r w:rsidR="00BA0976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BA0976" w:rsidRPr="00252724">
        <w:rPr>
          <w:rFonts w:ascii="Times New Roman" w:hAnsi="Times New Roman" w:cs="Times New Roman"/>
          <w:sz w:val="24"/>
          <w:szCs w:val="24"/>
        </w:rPr>
        <w:t xml:space="preserve"> La sala de cremación deberá contar con:</w:t>
      </w:r>
    </w:p>
    <w:p w:rsidR="00BA0976" w:rsidRPr="00252724" w:rsidRDefault="00BA0976" w:rsidP="00BA097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Provisión de fuerza el</w:t>
      </w:r>
      <w:r w:rsidR="00A53400" w:rsidRPr="00252724">
        <w:rPr>
          <w:rFonts w:ascii="Times New Roman" w:hAnsi="Times New Roman" w:cs="Times New Roman"/>
          <w:sz w:val="24"/>
          <w:szCs w:val="24"/>
        </w:rPr>
        <w:t>e</w:t>
      </w:r>
      <w:r w:rsidRPr="00252724">
        <w:rPr>
          <w:rFonts w:ascii="Times New Roman" w:hAnsi="Times New Roman" w:cs="Times New Roman"/>
          <w:sz w:val="24"/>
          <w:szCs w:val="24"/>
        </w:rPr>
        <w:t>ctromotriz, con todas las seguridades exigidas por la reglamentación específica;</w:t>
      </w:r>
    </w:p>
    <w:p w:rsidR="00BA0976" w:rsidRPr="00252724" w:rsidRDefault="00BA0976" w:rsidP="00BA097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Provisión de agua;</w:t>
      </w:r>
    </w:p>
    <w:p w:rsidR="00BA0976" w:rsidRPr="00252724" w:rsidRDefault="00BA0976" w:rsidP="00BA097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Ventilación apropiada;</w:t>
      </w:r>
    </w:p>
    <w:p w:rsidR="00BA0976" w:rsidRPr="00252724" w:rsidRDefault="00BA0976" w:rsidP="00BA097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Puertas de escape con apertura hacia afuera y barrales </w:t>
      </w:r>
      <w:proofErr w:type="spellStart"/>
      <w:r w:rsidRPr="00252724">
        <w:rPr>
          <w:rFonts w:ascii="Times New Roman" w:hAnsi="Times New Roman" w:cs="Times New Roman"/>
          <w:sz w:val="24"/>
          <w:szCs w:val="24"/>
        </w:rPr>
        <w:t>antipánico</w:t>
      </w:r>
      <w:proofErr w:type="spellEnd"/>
      <w:r w:rsidRPr="00252724">
        <w:rPr>
          <w:rFonts w:ascii="Times New Roman" w:hAnsi="Times New Roman" w:cs="Times New Roman"/>
          <w:sz w:val="24"/>
          <w:szCs w:val="24"/>
        </w:rPr>
        <w:t>;</w:t>
      </w:r>
    </w:p>
    <w:p w:rsidR="00BA0976" w:rsidRPr="00252724" w:rsidRDefault="00BA0976" w:rsidP="00BA097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Luz de emergencia;</w:t>
      </w:r>
    </w:p>
    <w:p w:rsidR="00BA0976" w:rsidRPr="00252724" w:rsidRDefault="00BA0976" w:rsidP="00BA097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Equipo electrógeno que posibilite la culminación del proceso de cremación en el caso de corte de suministro eléctrico;</w:t>
      </w:r>
    </w:p>
    <w:p w:rsidR="00BA0976" w:rsidRPr="00252724" w:rsidRDefault="00BA0976" w:rsidP="00BA097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Informe y final de obra aprobado por Bomberos de Costa del Este.</w:t>
      </w:r>
    </w:p>
    <w:p w:rsidR="00BA0976" w:rsidRPr="00252724" w:rsidRDefault="00BA0976" w:rsidP="00BA0976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Chimeneas. </w:t>
      </w:r>
    </w:p>
    <w:p w:rsidR="00BA0976" w:rsidRPr="00252724" w:rsidRDefault="009B44E9" w:rsidP="00BA0976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Artículo 10</w:t>
      </w:r>
      <w:r w:rsidR="00BA0976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BA0976" w:rsidRPr="00252724">
        <w:rPr>
          <w:rFonts w:ascii="Times New Roman" w:hAnsi="Times New Roman" w:cs="Times New Roman"/>
          <w:sz w:val="24"/>
          <w:szCs w:val="24"/>
        </w:rPr>
        <w:t xml:space="preserve"> Si se optara</w:t>
      </w:r>
      <w:r w:rsidRPr="00252724">
        <w:rPr>
          <w:rFonts w:ascii="Times New Roman" w:hAnsi="Times New Roman" w:cs="Times New Roman"/>
          <w:sz w:val="24"/>
          <w:szCs w:val="24"/>
        </w:rPr>
        <w:t xml:space="preserve"> por</w:t>
      </w:r>
      <w:r w:rsidR="00BA0976" w:rsidRPr="00252724">
        <w:rPr>
          <w:rFonts w:ascii="Times New Roman" w:hAnsi="Times New Roman" w:cs="Times New Roman"/>
          <w:sz w:val="24"/>
          <w:szCs w:val="24"/>
        </w:rPr>
        <w:t xml:space="preserve"> chimenea de gases, esta deberá tener una altura mínima </w:t>
      </w:r>
      <w:r w:rsidR="00CE7B91" w:rsidRPr="00252724">
        <w:rPr>
          <w:rFonts w:ascii="Times New Roman" w:hAnsi="Times New Roman" w:cs="Times New Roman"/>
          <w:sz w:val="24"/>
          <w:szCs w:val="24"/>
        </w:rPr>
        <w:t xml:space="preserve"> </w:t>
      </w:r>
      <w:r w:rsidR="00BA0976" w:rsidRPr="00252724">
        <w:rPr>
          <w:rFonts w:ascii="Times New Roman" w:hAnsi="Times New Roman" w:cs="Times New Roman"/>
          <w:sz w:val="24"/>
          <w:szCs w:val="24"/>
        </w:rPr>
        <w:t>de 8 metros desde el nivel del piso. Deberá estar construida en acero y revestimiento refracto-aislante interior en todo su recorrido. Deberá integrarse armónicamente a las construcciones y el entorno del lugar del emplazamiento y contar con balizamiento adecuado.</w:t>
      </w:r>
    </w:p>
    <w:p w:rsidR="00567E89" w:rsidRPr="00252724" w:rsidRDefault="00073863" w:rsidP="00BA0976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lastRenderedPageBreak/>
        <w:t xml:space="preserve">Deberá contar con </w:t>
      </w:r>
      <w:r w:rsidR="009B44E9" w:rsidRPr="00252724">
        <w:rPr>
          <w:rFonts w:ascii="Times New Roman" w:hAnsi="Times New Roman" w:cs="Times New Roman"/>
          <w:sz w:val="24"/>
          <w:szCs w:val="24"/>
        </w:rPr>
        <w:t xml:space="preserve">un </w:t>
      </w:r>
      <w:r w:rsidR="009B44E9" w:rsidRPr="00C551BD">
        <w:rPr>
          <w:rFonts w:ascii="Times New Roman" w:hAnsi="Times New Roman" w:cs="Times New Roman"/>
          <w:sz w:val="24"/>
          <w:szCs w:val="24"/>
        </w:rPr>
        <w:t>Sistema de monitoreo conti</w:t>
      </w:r>
      <w:r w:rsidRPr="00C551BD">
        <w:rPr>
          <w:rFonts w:ascii="Times New Roman" w:hAnsi="Times New Roman" w:cs="Times New Roman"/>
          <w:sz w:val="24"/>
          <w:szCs w:val="24"/>
        </w:rPr>
        <w:t>nuo de</w:t>
      </w:r>
      <w:r w:rsidR="002C6BE0" w:rsidRPr="00C551BD">
        <w:rPr>
          <w:rFonts w:ascii="Times New Roman" w:hAnsi="Times New Roman" w:cs="Times New Roman"/>
          <w:sz w:val="24"/>
          <w:szCs w:val="24"/>
        </w:rPr>
        <w:t xml:space="preserve"> los gases emitidos</w:t>
      </w:r>
      <w:r w:rsidR="002C6BE0" w:rsidRPr="00252724">
        <w:rPr>
          <w:rFonts w:ascii="Times New Roman" w:hAnsi="Times New Roman" w:cs="Times New Roman"/>
          <w:sz w:val="24"/>
          <w:szCs w:val="24"/>
        </w:rPr>
        <w:t xml:space="preserve"> por chimen</w:t>
      </w:r>
      <w:r w:rsidR="009B44E9" w:rsidRPr="00252724">
        <w:rPr>
          <w:rFonts w:ascii="Times New Roman" w:hAnsi="Times New Roman" w:cs="Times New Roman"/>
          <w:sz w:val="24"/>
          <w:szCs w:val="24"/>
        </w:rPr>
        <w:t>e</w:t>
      </w:r>
      <w:r w:rsidR="002C6BE0" w:rsidRPr="00252724">
        <w:rPr>
          <w:rFonts w:ascii="Times New Roman" w:hAnsi="Times New Roman" w:cs="Times New Roman"/>
          <w:sz w:val="24"/>
          <w:szCs w:val="24"/>
        </w:rPr>
        <w:t xml:space="preserve">a, como así </w:t>
      </w:r>
      <w:r w:rsidR="009B44E9" w:rsidRPr="00252724">
        <w:rPr>
          <w:rFonts w:ascii="Times New Roman" w:hAnsi="Times New Roman" w:cs="Times New Roman"/>
          <w:sz w:val="24"/>
          <w:szCs w:val="24"/>
        </w:rPr>
        <w:t xml:space="preserve">también control de gases </w:t>
      </w:r>
      <w:proofErr w:type="spellStart"/>
      <w:r w:rsidR="009B44E9" w:rsidRPr="00252724">
        <w:rPr>
          <w:rFonts w:ascii="Times New Roman" w:hAnsi="Times New Roman" w:cs="Times New Roman"/>
          <w:sz w:val="24"/>
          <w:szCs w:val="24"/>
        </w:rPr>
        <w:t>pirolí</w:t>
      </w:r>
      <w:r w:rsidR="002C6BE0" w:rsidRPr="00252724">
        <w:rPr>
          <w:rFonts w:ascii="Times New Roman" w:hAnsi="Times New Roman" w:cs="Times New Roman"/>
          <w:sz w:val="24"/>
          <w:szCs w:val="24"/>
        </w:rPr>
        <w:t>ticos</w:t>
      </w:r>
      <w:proofErr w:type="spellEnd"/>
      <w:r w:rsidR="002C6BE0" w:rsidRPr="00252724">
        <w:rPr>
          <w:rFonts w:ascii="Times New Roman" w:hAnsi="Times New Roman" w:cs="Times New Roman"/>
          <w:sz w:val="24"/>
          <w:szCs w:val="24"/>
        </w:rPr>
        <w:t>.</w:t>
      </w:r>
    </w:p>
    <w:p w:rsidR="00567E89" w:rsidRPr="00252724" w:rsidRDefault="00567E89" w:rsidP="00BA09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724">
        <w:rPr>
          <w:rFonts w:ascii="Times New Roman" w:hAnsi="Times New Roman" w:cs="Times New Roman"/>
          <w:i/>
          <w:sz w:val="24"/>
          <w:szCs w:val="24"/>
        </w:rPr>
        <w:t>Capítulo III. Prestación del servicio.</w:t>
      </w:r>
    </w:p>
    <w:p w:rsidR="00567E89" w:rsidRPr="00252724" w:rsidRDefault="00567E89" w:rsidP="00BA0976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Tasas municipales.</w:t>
      </w:r>
    </w:p>
    <w:p w:rsidR="00567E89" w:rsidRPr="00502DAE" w:rsidRDefault="009B44E9" w:rsidP="00BA0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Artículo 11</w:t>
      </w:r>
      <w:r w:rsidR="00567E89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567E89" w:rsidRPr="00252724">
        <w:rPr>
          <w:rFonts w:ascii="Times New Roman" w:hAnsi="Times New Roman" w:cs="Times New Roman"/>
          <w:sz w:val="24"/>
          <w:szCs w:val="24"/>
        </w:rPr>
        <w:t xml:space="preserve"> Las personas físicas o jurídicas que obtuvieren la habilitación municipal para la instalación y funcionamiento del crematorio abonarán las tasas que se fijen en la Ordenanza Fiscal Impositiva Municipal.</w:t>
      </w:r>
      <w:r w:rsidR="00C551BD">
        <w:rPr>
          <w:rFonts w:ascii="Times New Roman" w:hAnsi="Times New Roman" w:cs="Times New Roman"/>
          <w:sz w:val="24"/>
          <w:szCs w:val="24"/>
        </w:rPr>
        <w:t>-</w:t>
      </w:r>
    </w:p>
    <w:p w:rsidR="00C92269" w:rsidRPr="00252724" w:rsidRDefault="00C92269" w:rsidP="00BA09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724">
        <w:rPr>
          <w:rFonts w:ascii="Times New Roman" w:hAnsi="Times New Roman" w:cs="Times New Roman"/>
          <w:i/>
          <w:sz w:val="24"/>
          <w:szCs w:val="24"/>
        </w:rPr>
        <w:t>Capítulo IV</w:t>
      </w:r>
      <w:r w:rsidR="00C7559C" w:rsidRPr="002527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2724">
        <w:rPr>
          <w:rFonts w:ascii="Times New Roman" w:hAnsi="Times New Roman" w:cs="Times New Roman"/>
          <w:i/>
          <w:sz w:val="24"/>
          <w:szCs w:val="24"/>
        </w:rPr>
        <w:t>Cremaciones.</w:t>
      </w:r>
    </w:p>
    <w:p w:rsidR="00C92269" w:rsidRPr="00252724" w:rsidRDefault="00CC5B72" w:rsidP="00BA0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12</w:t>
      </w:r>
      <w:r w:rsidR="00C92269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C92269" w:rsidRPr="00252724">
        <w:rPr>
          <w:rFonts w:ascii="Times New Roman" w:hAnsi="Times New Roman" w:cs="Times New Roman"/>
          <w:sz w:val="24"/>
          <w:szCs w:val="24"/>
        </w:rPr>
        <w:t xml:space="preserve"> Las cremaciones solo podrán realizarse una vez transcurridas las 24 hs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2269" w:rsidRPr="00252724">
        <w:rPr>
          <w:rFonts w:ascii="Times New Roman" w:hAnsi="Times New Roman" w:cs="Times New Roman"/>
          <w:sz w:val="24"/>
          <w:szCs w:val="24"/>
        </w:rPr>
        <w:t xml:space="preserve"> de producido el fallecimiento, y sin que sea necesario que el cadáver haya sido depositado en nichos, bóvedas y/o panteones.</w:t>
      </w:r>
    </w:p>
    <w:p w:rsidR="00C92269" w:rsidRPr="00252724" w:rsidRDefault="00B156EA" w:rsidP="00BA0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13</w:t>
      </w:r>
      <w:r w:rsidR="00C92269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C92269" w:rsidRPr="00252724">
        <w:rPr>
          <w:rFonts w:ascii="Times New Roman" w:hAnsi="Times New Roman" w:cs="Times New Roman"/>
          <w:sz w:val="24"/>
          <w:szCs w:val="24"/>
        </w:rPr>
        <w:t xml:space="preserve"> Los ataúdes o arcas fúnebres, para poder ser cremados, deberán reunir los siguientes requisitos:</w:t>
      </w:r>
    </w:p>
    <w:p w:rsidR="00C92269" w:rsidRPr="00252724" w:rsidRDefault="00C92269" w:rsidP="00C92269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No contener cristal, ni ningú</w:t>
      </w:r>
      <w:r w:rsidR="00C7559C" w:rsidRPr="00252724">
        <w:rPr>
          <w:rFonts w:ascii="Times New Roman" w:hAnsi="Times New Roman" w:cs="Times New Roman"/>
          <w:sz w:val="24"/>
          <w:szCs w:val="24"/>
        </w:rPr>
        <w:t>n material metálico, electrónico</w:t>
      </w:r>
      <w:r w:rsidRPr="00252724">
        <w:rPr>
          <w:rFonts w:ascii="Times New Roman" w:hAnsi="Times New Roman" w:cs="Times New Roman"/>
          <w:sz w:val="24"/>
          <w:szCs w:val="24"/>
        </w:rPr>
        <w:t xml:space="preserve"> o pilas en su interior;</w:t>
      </w:r>
    </w:p>
    <w:p w:rsidR="00C92269" w:rsidRPr="00252724" w:rsidRDefault="00C92269" w:rsidP="00C92269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No estar provisto de ornamentos o herrajes metálicos;</w:t>
      </w:r>
    </w:p>
    <w:p w:rsidR="00C92269" w:rsidRPr="00252724" w:rsidRDefault="00C92269" w:rsidP="00C92269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No contener en su interior envases pulverizadores que pudiesen ocasionar explosiones a elevadas temperaturas.</w:t>
      </w:r>
    </w:p>
    <w:p w:rsidR="003D6335" w:rsidRPr="00252724" w:rsidRDefault="00B156EA" w:rsidP="00B43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14</w:t>
      </w:r>
      <w:r w:rsidR="00C92269" w:rsidRPr="00B156EA">
        <w:rPr>
          <w:rFonts w:ascii="Times New Roman" w:hAnsi="Times New Roman" w:cs="Times New Roman"/>
          <w:b/>
          <w:sz w:val="24"/>
          <w:szCs w:val="24"/>
        </w:rPr>
        <w:t>°:</w:t>
      </w:r>
      <w:r w:rsidR="00C92269" w:rsidRPr="00185D83">
        <w:rPr>
          <w:rFonts w:ascii="Times New Roman" w:hAnsi="Times New Roman" w:cs="Times New Roman"/>
          <w:sz w:val="24"/>
          <w:szCs w:val="24"/>
        </w:rPr>
        <w:t xml:space="preserve"> Las cenizas procedentes de las cremaciones serán depositadas en urnas cinerarias adquiridas por los solicitantes. A pedido de parte interesada, podrán colocar cenizas que provinieren de dos o más cremaciones en una sola urna.</w:t>
      </w:r>
    </w:p>
    <w:p w:rsidR="003D6335" w:rsidRPr="00252724" w:rsidRDefault="003D6335" w:rsidP="00B436B0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Traslado de cadáveres.</w:t>
      </w:r>
    </w:p>
    <w:p w:rsidR="003D6335" w:rsidRPr="00252724" w:rsidRDefault="00B156EA" w:rsidP="003D6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15</w:t>
      </w:r>
      <w:r w:rsidR="003D6335" w:rsidRPr="00252724">
        <w:rPr>
          <w:rFonts w:ascii="Times New Roman" w:hAnsi="Times New Roman" w:cs="Times New Roman"/>
          <w:b/>
          <w:sz w:val="24"/>
          <w:szCs w:val="24"/>
        </w:rPr>
        <w:t>º:</w:t>
      </w:r>
      <w:r w:rsidR="003D6335" w:rsidRPr="00252724">
        <w:rPr>
          <w:rFonts w:ascii="Times New Roman" w:hAnsi="Times New Roman" w:cs="Times New Roman"/>
          <w:sz w:val="24"/>
          <w:szCs w:val="24"/>
        </w:rPr>
        <w:t xml:space="preserve"> Prohíbase el traslado de cadáveres o restos cadavéricos al crematorio en féretros o en bolsas y/o envoltorios y en vehículos no habilitados al efecto, que no garanticen las condiciones de hermeticidad y asepsia. </w:t>
      </w:r>
    </w:p>
    <w:p w:rsidR="00B42942" w:rsidRPr="00252724" w:rsidRDefault="00B42942" w:rsidP="00E12701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Reducción de restos provenientes del Cementerio Municipal.</w:t>
      </w:r>
    </w:p>
    <w:p w:rsidR="00B42942" w:rsidRPr="00252724" w:rsidRDefault="00B156EA" w:rsidP="00E1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16</w:t>
      </w:r>
      <w:r w:rsidR="00B42942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B42942" w:rsidRPr="00252724">
        <w:rPr>
          <w:rFonts w:ascii="Times New Roman" w:hAnsi="Times New Roman" w:cs="Times New Roman"/>
          <w:sz w:val="24"/>
          <w:szCs w:val="24"/>
        </w:rPr>
        <w:t xml:space="preserve"> A pedido de la autoridad municipal competente, serán reducidos por cremación los r</w:t>
      </w:r>
      <w:r w:rsidR="009D0AE6" w:rsidRPr="00252724">
        <w:rPr>
          <w:rFonts w:ascii="Times New Roman" w:hAnsi="Times New Roman" w:cs="Times New Roman"/>
          <w:sz w:val="24"/>
          <w:szCs w:val="24"/>
        </w:rPr>
        <w:t>estos cadavéricos que provengan</w:t>
      </w:r>
      <w:r w:rsidR="00B42942" w:rsidRPr="00252724">
        <w:rPr>
          <w:rFonts w:ascii="Times New Roman" w:hAnsi="Times New Roman" w:cs="Times New Roman"/>
          <w:sz w:val="24"/>
          <w:szCs w:val="24"/>
        </w:rPr>
        <w:t xml:space="preserve"> del Cementerio Municipal, una vez vencido el término de la concesión de uso de la sepultura, nicho, panteón o cualquier tipo de concesión</w:t>
      </w:r>
      <w:r w:rsidR="0030721D" w:rsidRPr="00252724">
        <w:rPr>
          <w:rFonts w:ascii="Times New Roman" w:hAnsi="Times New Roman" w:cs="Times New Roman"/>
          <w:sz w:val="24"/>
          <w:szCs w:val="24"/>
        </w:rPr>
        <w:t xml:space="preserve"> para inhumación.</w:t>
      </w:r>
    </w:p>
    <w:p w:rsidR="0044294B" w:rsidRPr="00252724" w:rsidRDefault="00B156EA" w:rsidP="00E1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17</w:t>
      </w:r>
      <w:r w:rsidR="00842509" w:rsidRPr="00252724">
        <w:rPr>
          <w:rFonts w:ascii="Times New Roman" w:hAnsi="Times New Roman" w:cs="Times New Roman"/>
          <w:b/>
          <w:sz w:val="24"/>
          <w:szCs w:val="24"/>
        </w:rPr>
        <w:t xml:space="preserve">°: </w:t>
      </w:r>
      <w:r w:rsidR="0044294B" w:rsidRPr="00252724">
        <w:rPr>
          <w:rFonts w:ascii="Times New Roman" w:hAnsi="Times New Roman" w:cs="Times New Roman"/>
          <w:sz w:val="24"/>
          <w:szCs w:val="24"/>
        </w:rPr>
        <w:t>Cuando sin que haya justificación de vínculo de parentesco, se trate de cadáveres o restos cadavéricos procedentes de sepulturas o nichos con arrendamientos vencidos y donde ya se hubieren cumplido las disposiciones sobre edictos o notificaciones a los res</w:t>
      </w:r>
      <w:r w:rsidR="00F5438F" w:rsidRPr="00252724">
        <w:rPr>
          <w:rFonts w:ascii="Times New Roman" w:hAnsi="Times New Roman" w:cs="Times New Roman"/>
          <w:sz w:val="24"/>
          <w:szCs w:val="24"/>
        </w:rPr>
        <w:t xml:space="preserve">ponsables, por </w:t>
      </w:r>
      <w:r w:rsidR="0044294B" w:rsidRPr="00252724">
        <w:rPr>
          <w:rFonts w:ascii="Times New Roman" w:hAnsi="Times New Roman" w:cs="Times New Roman"/>
          <w:sz w:val="24"/>
          <w:szCs w:val="24"/>
        </w:rPr>
        <w:t>m</w:t>
      </w:r>
      <w:r w:rsidR="00F5438F" w:rsidRPr="00252724">
        <w:rPr>
          <w:rFonts w:ascii="Times New Roman" w:hAnsi="Times New Roman" w:cs="Times New Roman"/>
          <w:sz w:val="24"/>
          <w:szCs w:val="24"/>
        </w:rPr>
        <w:t>e</w:t>
      </w:r>
      <w:r w:rsidR="0044294B" w:rsidRPr="00252724">
        <w:rPr>
          <w:rFonts w:ascii="Times New Roman" w:hAnsi="Times New Roman" w:cs="Times New Roman"/>
          <w:sz w:val="24"/>
          <w:szCs w:val="24"/>
        </w:rPr>
        <w:t xml:space="preserve">dio de los cuales se hagan saber </w:t>
      </w:r>
      <w:r w:rsidRPr="00252724">
        <w:rPr>
          <w:rFonts w:ascii="Times New Roman" w:hAnsi="Times New Roman" w:cs="Times New Roman"/>
          <w:sz w:val="24"/>
          <w:szCs w:val="24"/>
        </w:rPr>
        <w:t>que,</w:t>
      </w:r>
      <w:r w:rsidR="0044294B" w:rsidRPr="00252724">
        <w:rPr>
          <w:rFonts w:ascii="Times New Roman" w:hAnsi="Times New Roman" w:cs="Times New Roman"/>
          <w:sz w:val="24"/>
          <w:szCs w:val="24"/>
        </w:rPr>
        <w:t xml:space="preserve"> en el supuesto de no retirar los restos en el plazo establecido, se procederá a la reducción por cremación y remisión de las cenizas a un cinerario común.</w:t>
      </w:r>
    </w:p>
    <w:p w:rsidR="0030721D" w:rsidRPr="00252724" w:rsidRDefault="00FD2631" w:rsidP="00E1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5A0F42" w:rsidRPr="002527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2509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44294B" w:rsidRPr="00252724">
        <w:rPr>
          <w:rFonts w:ascii="Times New Roman" w:hAnsi="Times New Roman" w:cs="Times New Roman"/>
          <w:sz w:val="24"/>
          <w:szCs w:val="24"/>
        </w:rPr>
        <w:t xml:space="preserve"> Cuando se trate de restos procedentes de la desocupación parcial o total de bóvedas o panteones sociales</w:t>
      </w:r>
      <w:r w:rsidR="00F5438F" w:rsidRPr="00252724">
        <w:rPr>
          <w:rFonts w:ascii="Times New Roman" w:hAnsi="Times New Roman" w:cs="Times New Roman"/>
          <w:sz w:val="24"/>
          <w:szCs w:val="24"/>
        </w:rPr>
        <w:t>,</w:t>
      </w:r>
      <w:r w:rsidR="0044294B" w:rsidRPr="00252724">
        <w:rPr>
          <w:rFonts w:ascii="Times New Roman" w:hAnsi="Times New Roman" w:cs="Times New Roman"/>
          <w:sz w:val="24"/>
          <w:szCs w:val="24"/>
        </w:rPr>
        <w:t xml:space="preserve"> los propietarios o concesionarios, deberán publicar edictos en medios gráficos de circulación local, intimando a los familiares de los fallecidos para que dentro del plazo que se </w:t>
      </w:r>
      <w:r w:rsidR="0044294B" w:rsidRPr="00252724">
        <w:rPr>
          <w:rFonts w:ascii="Times New Roman" w:hAnsi="Times New Roman" w:cs="Times New Roman"/>
          <w:sz w:val="24"/>
          <w:szCs w:val="24"/>
        </w:rPr>
        <w:lastRenderedPageBreak/>
        <w:t>establezca, procedan a retirar los mismos, bajo apercibimiento de reducción por cremación y se procederá a la remisión de las</w:t>
      </w:r>
      <w:r w:rsidR="00F55815" w:rsidRPr="00252724">
        <w:rPr>
          <w:rFonts w:ascii="Times New Roman" w:hAnsi="Times New Roman" w:cs="Times New Roman"/>
          <w:sz w:val="24"/>
          <w:szCs w:val="24"/>
        </w:rPr>
        <w:t xml:space="preserve"> cenizas a un cinerario común.</w:t>
      </w:r>
    </w:p>
    <w:p w:rsidR="0030721D" w:rsidRPr="00252724" w:rsidRDefault="0030721D" w:rsidP="00E127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724">
        <w:rPr>
          <w:rFonts w:ascii="Times New Roman" w:hAnsi="Times New Roman" w:cs="Times New Roman"/>
          <w:i/>
          <w:sz w:val="24"/>
          <w:szCs w:val="24"/>
        </w:rPr>
        <w:t xml:space="preserve">Capítulo V. Infracciones- Sanciones. </w:t>
      </w:r>
    </w:p>
    <w:p w:rsidR="0045105D" w:rsidRPr="00252724" w:rsidRDefault="00FD2631" w:rsidP="00451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19</w:t>
      </w:r>
      <w:r w:rsidR="002B6B2B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45105D" w:rsidRPr="00252724">
        <w:rPr>
          <w:rFonts w:ascii="Times New Roman" w:hAnsi="Times New Roman" w:cs="Times New Roman"/>
          <w:sz w:val="24"/>
          <w:szCs w:val="24"/>
        </w:rPr>
        <w:t xml:space="preserve">El incumplimiento a las disposiciones de la presente Ordenanza se </w:t>
      </w:r>
      <w:r w:rsidR="001A47A9" w:rsidRPr="00252724">
        <w:rPr>
          <w:rFonts w:ascii="Times New Roman" w:hAnsi="Times New Roman" w:cs="Times New Roman"/>
          <w:sz w:val="24"/>
          <w:szCs w:val="24"/>
        </w:rPr>
        <w:t>clasificará</w:t>
      </w:r>
      <w:r w:rsidR="0045105D" w:rsidRPr="00252724">
        <w:rPr>
          <w:rFonts w:ascii="Times New Roman" w:hAnsi="Times New Roman" w:cs="Times New Roman"/>
          <w:sz w:val="24"/>
          <w:szCs w:val="24"/>
        </w:rPr>
        <w:t xml:space="preserve"> en faltas leves y graves correspondiendo al segundo grupo las siguientes: </w:t>
      </w:r>
    </w:p>
    <w:p w:rsidR="0045105D" w:rsidRPr="00252724" w:rsidRDefault="0045105D" w:rsidP="0045105D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Incumplimiento con los límites fijados sobre la emisión de gases por parte del ente generador y toda otra falta relativa a la correcta gestión ambiental;</w:t>
      </w:r>
    </w:p>
    <w:p w:rsidR="0045105D" w:rsidRPr="00252724" w:rsidRDefault="0045105D" w:rsidP="0045105D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Impedimento o maniobra obstructiva a los controles que fijare el Departamento Ejecutivo Municipal.  </w:t>
      </w:r>
    </w:p>
    <w:p w:rsidR="0045105D" w:rsidRPr="00252724" w:rsidRDefault="0045105D" w:rsidP="0045105D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 xml:space="preserve">Utilización del horno crematorio para la incineración de productos, sustancias o restos no autorizados. </w:t>
      </w:r>
    </w:p>
    <w:p w:rsidR="0045105D" w:rsidRPr="00252724" w:rsidRDefault="0045105D" w:rsidP="0045105D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Se sancionará con multa de 20.000 módulos a 50.000 módulos las faltas leves y con 100.000 módulos a 500.000 las faltas graves, teniendo en cuenta para su aplicación el grado de reincidencia.</w:t>
      </w:r>
    </w:p>
    <w:p w:rsidR="002B6B2B" w:rsidRPr="00252724" w:rsidRDefault="002B6B2B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Responsabilidades.</w:t>
      </w:r>
    </w:p>
    <w:p w:rsidR="002B6B2B" w:rsidRPr="00252724" w:rsidRDefault="00FD2631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19</w:t>
      </w:r>
      <w:r w:rsidR="002B6B2B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2B6B2B" w:rsidRPr="00252724">
        <w:rPr>
          <w:rFonts w:ascii="Times New Roman" w:hAnsi="Times New Roman" w:cs="Times New Roman"/>
          <w:sz w:val="24"/>
          <w:szCs w:val="24"/>
        </w:rPr>
        <w:t xml:space="preserve"> La aplicación de las penas establecidas en el artículo precedente, de ningún modo deslindan y /o eximen de</w:t>
      </w:r>
      <w:r>
        <w:rPr>
          <w:rFonts w:ascii="Times New Roman" w:hAnsi="Times New Roman" w:cs="Times New Roman"/>
          <w:sz w:val="24"/>
          <w:szCs w:val="24"/>
        </w:rPr>
        <w:t xml:space="preserve"> responsabilidad civil</w:t>
      </w:r>
      <w:r w:rsidR="002B6B2B" w:rsidRPr="00252724">
        <w:rPr>
          <w:rFonts w:ascii="Times New Roman" w:hAnsi="Times New Roman" w:cs="Times New Roman"/>
          <w:sz w:val="24"/>
          <w:szCs w:val="24"/>
        </w:rPr>
        <w:t xml:space="preserve"> que surgieren de tales hechos.</w:t>
      </w:r>
    </w:p>
    <w:p w:rsidR="009404E5" w:rsidRPr="00252724" w:rsidRDefault="009404E5" w:rsidP="002B6B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724">
        <w:rPr>
          <w:rFonts w:ascii="Times New Roman" w:hAnsi="Times New Roman" w:cs="Times New Roman"/>
          <w:i/>
          <w:sz w:val="24"/>
          <w:szCs w:val="24"/>
        </w:rPr>
        <w:t>Capítulo VI. Autoridad de aplicación.</w:t>
      </w:r>
    </w:p>
    <w:p w:rsidR="009404E5" w:rsidRPr="00FD2631" w:rsidRDefault="00FD2631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20</w:t>
      </w:r>
      <w:r w:rsidR="009404E5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9404E5" w:rsidRPr="00FD2631">
        <w:rPr>
          <w:rFonts w:ascii="Times New Roman" w:hAnsi="Times New Roman" w:cs="Times New Roman"/>
          <w:sz w:val="24"/>
          <w:szCs w:val="24"/>
        </w:rPr>
        <w:t>El Departamento Ejecutivo designará la Autoridad de Aplicación de la presente ordenanza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404E5" w:rsidRPr="00FD2631">
        <w:rPr>
          <w:rFonts w:ascii="Times New Roman" w:hAnsi="Times New Roman" w:cs="Times New Roman"/>
          <w:sz w:val="24"/>
          <w:szCs w:val="24"/>
        </w:rPr>
        <w:t>para todos los cementerios estatales o privados del Partido de General Madariaga, existe</w:t>
      </w:r>
      <w:r w:rsidR="00122936" w:rsidRPr="00FD2631">
        <w:rPr>
          <w:rFonts w:ascii="Times New Roman" w:hAnsi="Times New Roman" w:cs="Times New Roman"/>
          <w:sz w:val="24"/>
          <w:szCs w:val="24"/>
        </w:rPr>
        <w:t xml:space="preserve">ntes o a crearse.  </w:t>
      </w:r>
    </w:p>
    <w:p w:rsidR="00856471" w:rsidRPr="00252724" w:rsidRDefault="00C60B31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21</w:t>
      </w:r>
      <w:r w:rsidR="00856471" w:rsidRPr="00252724">
        <w:rPr>
          <w:rFonts w:ascii="Times New Roman" w:hAnsi="Times New Roman" w:cs="Times New Roman"/>
          <w:b/>
          <w:sz w:val="24"/>
          <w:szCs w:val="24"/>
        </w:rPr>
        <w:t>°:</w:t>
      </w:r>
      <w:r w:rsidR="00856471" w:rsidRPr="00252724">
        <w:rPr>
          <w:rFonts w:ascii="Times New Roman" w:hAnsi="Times New Roman" w:cs="Times New Roman"/>
          <w:sz w:val="24"/>
          <w:szCs w:val="24"/>
        </w:rPr>
        <w:t xml:space="preserve"> La autoridad de aplicación deberá ejercer los controles referidos a procesos administrativos, de gestión, fiscalización, así como lo atinente a la periódica supervisión del servicio técnico y de mantenimiento de los hornos crematorios que se instalen en el partido de General Madariaga, estatales o privados, debiendo velar por el estricto cumplimiento de todo lo normado en la presente </w:t>
      </w:r>
      <w:r w:rsidR="00122936" w:rsidRPr="00252724">
        <w:rPr>
          <w:rFonts w:ascii="Times New Roman" w:hAnsi="Times New Roman" w:cs="Times New Roman"/>
          <w:sz w:val="24"/>
          <w:szCs w:val="24"/>
        </w:rPr>
        <w:t>ordenanza.</w:t>
      </w:r>
    </w:p>
    <w:p w:rsidR="002B6B2B" w:rsidRPr="00252724" w:rsidRDefault="003B51B3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 w:rsidRPr="00252724">
        <w:rPr>
          <w:rFonts w:ascii="Times New Roman" w:hAnsi="Times New Roman" w:cs="Times New Roman"/>
          <w:sz w:val="24"/>
          <w:szCs w:val="24"/>
        </w:rPr>
        <w:t>Disposiciones Generales.</w:t>
      </w:r>
    </w:p>
    <w:p w:rsidR="003B51B3" w:rsidRPr="00252724" w:rsidRDefault="00C60B31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22</w:t>
      </w:r>
      <w:r w:rsidR="00A73F57" w:rsidRPr="00252724">
        <w:rPr>
          <w:rFonts w:ascii="Times New Roman" w:hAnsi="Times New Roman" w:cs="Times New Roman"/>
          <w:b/>
          <w:sz w:val="24"/>
          <w:szCs w:val="24"/>
        </w:rPr>
        <w:t xml:space="preserve">º: </w:t>
      </w:r>
      <w:r w:rsidR="003B51B3" w:rsidRPr="00252724">
        <w:rPr>
          <w:rFonts w:ascii="Times New Roman" w:hAnsi="Times New Roman" w:cs="Times New Roman"/>
          <w:sz w:val="24"/>
          <w:szCs w:val="24"/>
        </w:rPr>
        <w:t>La autorización de habilitación del servicio de cremación tendrá carácter de intransferible.</w:t>
      </w:r>
    </w:p>
    <w:p w:rsidR="003B51B3" w:rsidRPr="00252724" w:rsidRDefault="00C60B31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23</w:t>
      </w:r>
      <w:r w:rsidR="00A73F57" w:rsidRPr="00252724">
        <w:rPr>
          <w:rFonts w:ascii="Times New Roman" w:hAnsi="Times New Roman" w:cs="Times New Roman"/>
          <w:b/>
          <w:sz w:val="24"/>
          <w:szCs w:val="24"/>
        </w:rPr>
        <w:t xml:space="preserve">º: </w:t>
      </w:r>
      <w:r w:rsidR="003B51B3" w:rsidRPr="00252724">
        <w:rPr>
          <w:rFonts w:ascii="Times New Roman" w:hAnsi="Times New Roman" w:cs="Times New Roman"/>
          <w:sz w:val="24"/>
          <w:szCs w:val="24"/>
        </w:rPr>
        <w:t xml:space="preserve">Toda modificación que se opere en cercos, construcciones, forestación o espacios internos o externos del crematorio y que suponga la alteración </w:t>
      </w:r>
      <w:r w:rsidR="008E20CC" w:rsidRPr="00252724">
        <w:rPr>
          <w:rFonts w:ascii="Times New Roman" w:hAnsi="Times New Roman" w:cs="Times New Roman"/>
          <w:sz w:val="24"/>
          <w:szCs w:val="24"/>
        </w:rPr>
        <w:t>de las condiciones originales de habilitación, deberá contar con la autorización municipal.</w:t>
      </w:r>
    </w:p>
    <w:p w:rsidR="008E20CC" w:rsidRPr="00252724" w:rsidRDefault="00C60B31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24</w:t>
      </w:r>
      <w:r w:rsidR="00A73F57" w:rsidRPr="00252724">
        <w:rPr>
          <w:rFonts w:ascii="Times New Roman" w:hAnsi="Times New Roman" w:cs="Times New Roman"/>
          <w:b/>
          <w:sz w:val="24"/>
          <w:szCs w:val="24"/>
        </w:rPr>
        <w:t>º:</w:t>
      </w:r>
      <w:r w:rsidR="008E20CC" w:rsidRPr="00252724">
        <w:rPr>
          <w:rFonts w:ascii="Times New Roman" w:hAnsi="Times New Roman" w:cs="Times New Roman"/>
          <w:sz w:val="24"/>
          <w:szCs w:val="24"/>
        </w:rPr>
        <w:t xml:space="preserve"> En caso de emergencia nacional, provincial o local, así declara</w:t>
      </w:r>
      <w:r w:rsidR="009B44E9" w:rsidRPr="00252724">
        <w:rPr>
          <w:rFonts w:ascii="Times New Roman" w:hAnsi="Times New Roman" w:cs="Times New Roman"/>
          <w:sz w:val="24"/>
          <w:szCs w:val="24"/>
        </w:rPr>
        <w:t>da por las autoridades competen</w:t>
      </w:r>
      <w:r w:rsidR="008E20CC" w:rsidRPr="00252724">
        <w:rPr>
          <w:rFonts w:ascii="Times New Roman" w:hAnsi="Times New Roman" w:cs="Times New Roman"/>
          <w:sz w:val="24"/>
          <w:szCs w:val="24"/>
        </w:rPr>
        <w:t>tes, con muertes masivas debidas a desastres tecnológicos, enfermedades infecto contagiosas o desastres naturales, los crematorios habilitados en el Partido de General Madariaga, deberán prestar en forma obligatoria sus servicios a las autoridades de Salud.</w:t>
      </w:r>
    </w:p>
    <w:p w:rsidR="008E20CC" w:rsidRPr="00252724" w:rsidRDefault="008E20CC" w:rsidP="002B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B2B" w:rsidRPr="00252724" w:rsidRDefault="00C60B31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Artículo 25</w:t>
      </w:r>
      <w:r w:rsidR="00ED2FBA" w:rsidRPr="00252724">
        <w:rPr>
          <w:rFonts w:ascii="Times New Roman" w:hAnsi="Times New Roman" w:cs="Times New Roman"/>
          <w:b/>
          <w:sz w:val="24"/>
          <w:szCs w:val="24"/>
        </w:rPr>
        <w:t>º</w:t>
      </w:r>
      <w:r w:rsidR="00ED2FBA" w:rsidRPr="00252724">
        <w:rPr>
          <w:rFonts w:ascii="Times New Roman" w:hAnsi="Times New Roman" w:cs="Times New Roman"/>
          <w:sz w:val="24"/>
          <w:szCs w:val="24"/>
        </w:rPr>
        <w:t xml:space="preserve">: Autorícese al Departamento Ejecutivo a suscribir convenios con los propietarios del servicio de cremación de cadáveres y restos humanos, como así también de incineración de ataúdes y urnas, con la finalidad de tener una tarifa diferenciada en caso de que el estado municipal necesitara de los servicios, dentro del marco de la presente ordenanza. </w:t>
      </w:r>
    </w:p>
    <w:p w:rsidR="008C764C" w:rsidRDefault="007349E2" w:rsidP="002B6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2</w:t>
      </w:r>
      <w:r w:rsidR="00C60B31">
        <w:rPr>
          <w:rFonts w:ascii="Times New Roman" w:hAnsi="Times New Roman" w:cs="Times New Roman"/>
          <w:b/>
          <w:sz w:val="24"/>
          <w:szCs w:val="24"/>
        </w:rPr>
        <w:t>6</w:t>
      </w:r>
      <w:r w:rsidR="00ED2FBA" w:rsidRPr="00252724">
        <w:rPr>
          <w:rFonts w:ascii="Times New Roman" w:hAnsi="Times New Roman" w:cs="Times New Roman"/>
          <w:b/>
          <w:sz w:val="24"/>
          <w:szCs w:val="24"/>
        </w:rPr>
        <w:t>º</w:t>
      </w:r>
      <w:r w:rsidR="00A60AFC">
        <w:rPr>
          <w:rFonts w:ascii="Times New Roman" w:hAnsi="Times New Roman" w:cs="Times New Roman"/>
          <w:sz w:val="24"/>
          <w:szCs w:val="24"/>
        </w:rPr>
        <w:t xml:space="preserve">.- Comuníquese al D.E., al Honorable Tribunal de Cuentas de la Pcia. </w:t>
      </w:r>
      <w:proofErr w:type="gramStart"/>
      <w:r w:rsidR="00A60AF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A60AFC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A60AFC" w:rsidRDefault="00A60AFC" w:rsidP="002B6B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0AFC" w:rsidRPr="00A60AFC" w:rsidRDefault="00A60AFC" w:rsidP="002B6B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60AFC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DIEZ DIAS DEL MES DE DICIEMBRE DE DOS MIL VEINTE.-</w:t>
      </w:r>
    </w:p>
    <w:p w:rsidR="00A60AFC" w:rsidRDefault="00A60AFC" w:rsidP="002B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AFC" w:rsidRPr="00A60AFC" w:rsidRDefault="00A60AFC" w:rsidP="002B6B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AFC">
        <w:rPr>
          <w:rFonts w:ascii="Times New Roman" w:hAnsi="Times New Roman" w:cs="Times New Roman"/>
          <w:sz w:val="24"/>
          <w:szCs w:val="24"/>
          <w:u w:val="single"/>
        </w:rPr>
        <w:t>Registrada bajo el n° 2665/20.-</w:t>
      </w:r>
    </w:p>
    <w:p w:rsidR="006136FD" w:rsidRDefault="006136FD" w:rsidP="002B6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C2E" w:rsidRPr="00760934" w:rsidRDefault="00C11C2E" w:rsidP="002B6B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F29" w:rsidRPr="00760934" w:rsidRDefault="00401F29" w:rsidP="00401F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01F29" w:rsidRPr="00760934" w:rsidSect="003C6DA1">
      <w:pgSz w:w="11906" w:h="16838"/>
      <w:pgMar w:top="2835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BAD"/>
    <w:multiLevelType w:val="hybridMultilevel"/>
    <w:tmpl w:val="D58E3FC6"/>
    <w:lvl w:ilvl="0" w:tplc="A52C0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3911"/>
    <w:multiLevelType w:val="hybridMultilevel"/>
    <w:tmpl w:val="E51CF3C2"/>
    <w:lvl w:ilvl="0" w:tplc="16423F9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D4B3B4A"/>
    <w:multiLevelType w:val="hybridMultilevel"/>
    <w:tmpl w:val="772667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47E"/>
    <w:multiLevelType w:val="hybridMultilevel"/>
    <w:tmpl w:val="71AAFD8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6C2E"/>
    <w:multiLevelType w:val="hybridMultilevel"/>
    <w:tmpl w:val="91F874B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16FF"/>
    <w:multiLevelType w:val="hybridMultilevel"/>
    <w:tmpl w:val="9A7E4268"/>
    <w:lvl w:ilvl="0" w:tplc="108ADD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8E83FD3"/>
    <w:multiLevelType w:val="hybridMultilevel"/>
    <w:tmpl w:val="58F40098"/>
    <w:lvl w:ilvl="0" w:tplc="2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040D"/>
    <w:multiLevelType w:val="hybridMultilevel"/>
    <w:tmpl w:val="7144BFC2"/>
    <w:lvl w:ilvl="0" w:tplc="1A048E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770F"/>
    <w:multiLevelType w:val="hybridMultilevel"/>
    <w:tmpl w:val="5F5A7FB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25F8D"/>
    <w:multiLevelType w:val="hybridMultilevel"/>
    <w:tmpl w:val="3ED255C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CFF"/>
    <w:multiLevelType w:val="hybridMultilevel"/>
    <w:tmpl w:val="41049F8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B4E66"/>
    <w:multiLevelType w:val="hybridMultilevel"/>
    <w:tmpl w:val="5EF2EC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255F"/>
    <w:multiLevelType w:val="hybridMultilevel"/>
    <w:tmpl w:val="F92472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66E04"/>
    <w:multiLevelType w:val="hybridMultilevel"/>
    <w:tmpl w:val="2228DF72"/>
    <w:lvl w:ilvl="0" w:tplc="CEAC5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907AA"/>
    <w:multiLevelType w:val="hybridMultilevel"/>
    <w:tmpl w:val="148CA0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83A92"/>
    <w:multiLevelType w:val="hybridMultilevel"/>
    <w:tmpl w:val="4F3E887E"/>
    <w:lvl w:ilvl="0" w:tplc="40F68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511A3"/>
    <w:multiLevelType w:val="hybridMultilevel"/>
    <w:tmpl w:val="3604A8D6"/>
    <w:lvl w:ilvl="0" w:tplc="CBBA28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F3920E6"/>
    <w:multiLevelType w:val="hybridMultilevel"/>
    <w:tmpl w:val="8EE2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3083B"/>
    <w:multiLevelType w:val="hybridMultilevel"/>
    <w:tmpl w:val="7E7E2BC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B23A4"/>
    <w:multiLevelType w:val="hybridMultilevel"/>
    <w:tmpl w:val="EFEA76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01FC7"/>
    <w:multiLevelType w:val="hybridMultilevel"/>
    <w:tmpl w:val="00AC3A6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7"/>
  </w:num>
  <w:num w:numId="9">
    <w:abstractNumId w:val="18"/>
  </w:num>
  <w:num w:numId="10">
    <w:abstractNumId w:val="11"/>
  </w:num>
  <w:num w:numId="11">
    <w:abstractNumId w:val="20"/>
  </w:num>
  <w:num w:numId="12">
    <w:abstractNumId w:val="12"/>
  </w:num>
  <w:num w:numId="13">
    <w:abstractNumId w:val="10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16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332"/>
    <w:rsid w:val="000039ED"/>
    <w:rsid w:val="0000658B"/>
    <w:rsid w:val="000159B0"/>
    <w:rsid w:val="000239A6"/>
    <w:rsid w:val="00047564"/>
    <w:rsid w:val="00073863"/>
    <w:rsid w:val="00081428"/>
    <w:rsid w:val="00085EE6"/>
    <w:rsid w:val="000A799D"/>
    <w:rsid w:val="000D357B"/>
    <w:rsid w:val="000E769B"/>
    <w:rsid w:val="00122936"/>
    <w:rsid w:val="00124501"/>
    <w:rsid w:val="00131C9D"/>
    <w:rsid w:val="0014182C"/>
    <w:rsid w:val="0014438A"/>
    <w:rsid w:val="001851CF"/>
    <w:rsid w:val="00185D83"/>
    <w:rsid w:val="001A2F3B"/>
    <w:rsid w:val="001A47A9"/>
    <w:rsid w:val="001C16BD"/>
    <w:rsid w:val="002056BF"/>
    <w:rsid w:val="00252724"/>
    <w:rsid w:val="002534E9"/>
    <w:rsid w:val="002607C1"/>
    <w:rsid w:val="002B2C9C"/>
    <w:rsid w:val="002B6B2B"/>
    <w:rsid w:val="002C6BE0"/>
    <w:rsid w:val="002D09A6"/>
    <w:rsid w:val="002D24B4"/>
    <w:rsid w:val="0030721D"/>
    <w:rsid w:val="0032382A"/>
    <w:rsid w:val="00357E31"/>
    <w:rsid w:val="0039575A"/>
    <w:rsid w:val="003A66FB"/>
    <w:rsid w:val="003B05EE"/>
    <w:rsid w:val="003B51B3"/>
    <w:rsid w:val="003C0BCB"/>
    <w:rsid w:val="003C6DA1"/>
    <w:rsid w:val="003D6335"/>
    <w:rsid w:val="00401F29"/>
    <w:rsid w:val="0041338E"/>
    <w:rsid w:val="004339A7"/>
    <w:rsid w:val="00441D92"/>
    <w:rsid w:val="0044294B"/>
    <w:rsid w:val="0045105D"/>
    <w:rsid w:val="0045761B"/>
    <w:rsid w:val="00462DAB"/>
    <w:rsid w:val="0046670B"/>
    <w:rsid w:val="004A4CBA"/>
    <w:rsid w:val="004B0FA8"/>
    <w:rsid w:val="004B426F"/>
    <w:rsid w:val="004D2526"/>
    <w:rsid w:val="00502DAE"/>
    <w:rsid w:val="0051730A"/>
    <w:rsid w:val="00520666"/>
    <w:rsid w:val="00522131"/>
    <w:rsid w:val="00533AE6"/>
    <w:rsid w:val="0054736C"/>
    <w:rsid w:val="00553788"/>
    <w:rsid w:val="00567E89"/>
    <w:rsid w:val="0058620B"/>
    <w:rsid w:val="00595426"/>
    <w:rsid w:val="005A0F42"/>
    <w:rsid w:val="005C0A4F"/>
    <w:rsid w:val="005C2D45"/>
    <w:rsid w:val="005C3979"/>
    <w:rsid w:val="005C5782"/>
    <w:rsid w:val="005C662C"/>
    <w:rsid w:val="005E2A48"/>
    <w:rsid w:val="006130AA"/>
    <w:rsid w:val="006136FD"/>
    <w:rsid w:val="0066361D"/>
    <w:rsid w:val="006756CD"/>
    <w:rsid w:val="00696BB4"/>
    <w:rsid w:val="006D5A67"/>
    <w:rsid w:val="007021F7"/>
    <w:rsid w:val="00721AE0"/>
    <w:rsid w:val="007349E2"/>
    <w:rsid w:val="00737434"/>
    <w:rsid w:val="00760934"/>
    <w:rsid w:val="00793416"/>
    <w:rsid w:val="0079516D"/>
    <w:rsid w:val="007D27DC"/>
    <w:rsid w:val="007D661D"/>
    <w:rsid w:val="007E3DC5"/>
    <w:rsid w:val="00802D1B"/>
    <w:rsid w:val="008406AA"/>
    <w:rsid w:val="00842509"/>
    <w:rsid w:val="008533EB"/>
    <w:rsid w:val="008551E5"/>
    <w:rsid w:val="00856471"/>
    <w:rsid w:val="00897F2C"/>
    <w:rsid w:val="008A14FF"/>
    <w:rsid w:val="008A21D8"/>
    <w:rsid w:val="008A2F8E"/>
    <w:rsid w:val="008B06C9"/>
    <w:rsid w:val="008B5575"/>
    <w:rsid w:val="008C0E38"/>
    <w:rsid w:val="008C764C"/>
    <w:rsid w:val="008E20CC"/>
    <w:rsid w:val="008F0996"/>
    <w:rsid w:val="009404E5"/>
    <w:rsid w:val="009570D6"/>
    <w:rsid w:val="00985506"/>
    <w:rsid w:val="009947C5"/>
    <w:rsid w:val="009957C9"/>
    <w:rsid w:val="009B44E9"/>
    <w:rsid w:val="009D0AE6"/>
    <w:rsid w:val="009D5F08"/>
    <w:rsid w:val="009F20B1"/>
    <w:rsid w:val="00A059BB"/>
    <w:rsid w:val="00A53400"/>
    <w:rsid w:val="00A60AFC"/>
    <w:rsid w:val="00A73F57"/>
    <w:rsid w:val="00AA7834"/>
    <w:rsid w:val="00AB26D7"/>
    <w:rsid w:val="00AB34A8"/>
    <w:rsid w:val="00B156EA"/>
    <w:rsid w:val="00B2730F"/>
    <w:rsid w:val="00B42942"/>
    <w:rsid w:val="00B429C5"/>
    <w:rsid w:val="00B436B0"/>
    <w:rsid w:val="00B43C1B"/>
    <w:rsid w:val="00B5496B"/>
    <w:rsid w:val="00B75620"/>
    <w:rsid w:val="00BA0976"/>
    <w:rsid w:val="00BB0332"/>
    <w:rsid w:val="00BC0CD0"/>
    <w:rsid w:val="00BE3D97"/>
    <w:rsid w:val="00BE7B04"/>
    <w:rsid w:val="00BF4B80"/>
    <w:rsid w:val="00C11C2E"/>
    <w:rsid w:val="00C20B9B"/>
    <w:rsid w:val="00C42C70"/>
    <w:rsid w:val="00C4790A"/>
    <w:rsid w:val="00C551BD"/>
    <w:rsid w:val="00C60B31"/>
    <w:rsid w:val="00C7559C"/>
    <w:rsid w:val="00C92269"/>
    <w:rsid w:val="00CA4285"/>
    <w:rsid w:val="00CC48B6"/>
    <w:rsid w:val="00CC5B72"/>
    <w:rsid w:val="00CE7B91"/>
    <w:rsid w:val="00CF4455"/>
    <w:rsid w:val="00CF5B8B"/>
    <w:rsid w:val="00CF7465"/>
    <w:rsid w:val="00D1594A"/>
    <w:rsid w:val="00D22FDD"/>
    <w:rsid w:val="00D31A87"/>
    <w:rsid w:val="00D54AA4"/>
    <w:rsid w:val="00D63F7E"/>
    <w:rsid w:val="00D92A09"/>
    <w:rsid w:val="00DA1E9E"/>
    <w:rsid w:val="00DA6BD3"/>
    <w:rsid w:val="00DB1A9B"/>
    <w:rsid w:val="00DB50B5"/>
    <w:rsid w:val="00E12701"/>
    <w:rsid w:val="00E53FB3"/>
    <w:rsid w:val="00E7772C"/>
    <w:rsid w:val="00ED2FBA"/>
    <w:rsid w:val="00EE2B82"/>
    <w:rsid w:val="00F05C82"/>
    <w:rsid w:val="00F23A1B"/>
    <w:rsid w:val="00F26682"/>
    <w:rsid w:val="00F26FDB"/>
    <w:rsid w:val="00F5438F"/>
    <w:rsid w:val="00F55815"/>
    <w:rsid w:val="00FC27D4"/>
    <w:rsid w:val="00FD2631"/>
    <w:rsid w:val="00FD44F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62C"/>
    <w:pPr>
      <w:ind w:left="720"/>
      <w:contextualSpacing/>
    </w:pPr>
  </w:style>
  <w:style w:type="paragraph" w:styleId="Sinespaciado">
    <w:name w:val="No Spacing"/>
    <w:uiPriority w:val="1"/>
    <w:qFormat/>
    <w:rsid w:val="00721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56E4-39A2-4508-A8FF-6F1D1751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12768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 Pinedo</dc:creator>
  <cp:lastModifiedBy>Usuario</cp:lastModifiedBy>
  <cp:revision>2</cp:revision>
  <cp:lastPrinted>2020-12-02T01:34:00Z</cp:lastPrinted>
  <dcterms:created xsi:type="dcterms:W3CDTF">2020-12-11T11:16:00Z</dcterms:created>
  <dcterms:modified xsi:type="dcterms:W3CDTF">2020-12-11T11:16:00Z</dcterms:modified>
</cp:coreProperties>
</file>